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2D" w:rsidRPr="003A581A" w:rsidRDefault="00F2752D" w:rsidP="00FE0CA1">
      <w:pPr>
        <w:spacing w:line="26" w:lineRule="atLeast"/>
        <w:jc w:val="center"/>
        <w:rPr>
          <w:sz w:val="28"/>
          <w:szCs w:val="28"/>
        </w:rPr>
      </w:pPr>
      <w:r w:rsidRPr="003A581A">
        <w:rPr>
          <w:sz w:val="28"/>
          <w:szCs w:val="28"/>
        </w:rPr>
        <w:t>ПОЯСНИТЕЛЬНАЯ ЗАПИСКА</w:t>
      </w:r>
    </w:p>
    <w:p w:rsidR="00935BBB" w:rsidRPr="003A581A" w:rsidRDefault="00935BBB" w:rsidP="00FE0CA1">
      <w:pPr>
        <w:spacing w:line="26" w:lineRule="atLeast"/>
        <w:jc w:val="center"/>
        <w:rPr>
          <w:sz w:val="28"/>
          <w:szCs w:val="28"/>
        </w:rPr>
      </w:pPr>
      <w:r w:rsidRPr="003A581A">
        <w:rPr>
          <w:sz w:val="28"/>
          <w:szCs w:val="28"/>
        </w:rPr>
        <w:t xml:space="preserve">к </w:t>
      </w:r>
      <w:r w:rsidR="000D75BF" w:rsidRPr="003A581A">
        <w:rPr>
          <w:sz w:val="28"/>
          <w:szCs w:val="28"/>
        </w:rPr>
        <w:t xml:space="preserve">проекту </w:t>
      </w:r>
      <w:r w:rsidR="003A581A" w:rsidRPr="003A581A">
        <w:rPr>
          <w:sz w:val="28"/>
          <w:szCs w:val="28"/>
        </w:rPr>
        <w:t>закона</w:t>
      </w:r>
      <w:r w:rsidRPr="003A581A">
        <w:rPr>
          <w:sz w:val="28"/>
          <w:szCs w:val="28"/>
        </w:rPr>
        <w:t xml:space="preserve"> Удмуртской Республики</w:t>
      </w:r>
    </w:p>
    <w:p w:rsidR="00935BBB" w:rsidRPr="003A581A" w:rsidRDefault="00935BBB" w:rsidP="00FE0CA1">
      <w:pPr>
        <w:pStyle w:val="2"/>
        <w:spacing w:after="0" w:line="26" w:lineRule="atLeast"/>
        <w:ind w:left="0"/>
        <w:jc w:val="center"/>
        <w:rPr>
          <w:sz w:val="28"/>
          <w:szCs w:val="28"/>
        </w:rPr>
      </w:pPr>
      <w:r w:rsidRPr="003A581A">
        <w:rPr>
          <w:sz w:val="28"/>
          <w:szCs w:val="28"/>
        </w:rPr>
        <w:t>«О внесении изменений в Закон Удмуртской Республики</w:t>
      </w:r>
    </w:p>
    <w:p w:rsidR="009E5F12" w:rsidRPr="003A581A" w:rsidRDefault="00935BBB" w:rsidP="00FE0CA1">
      <w:pPr>
        <w:autoSpaceDE w:val="0"/>
        <w:autoSpaceDN w:val="0"/>
        <w:adjustRightInd w:val="0"/>
        <w:spacing w:line="26" w:lineRule="atLeast"/>
        <w:jc w:val="center"/>
        <w:outlineLvl w:val="0"/>
        <w:rPr>
          <w:rFonts w:eastAsia="Calibri"/>
          <w:bCs/>
          <w:sz w:val="28"/>
          <w:szCs w:val="28"/>
          <w:lang w:eastAsia="en-US"/>
        </w:rPr>
      </w:pPr>
      <w:r w:rsidRPr="003A581A">
        <w:rPr>
          <w:sz w:val="28"/>
          <w:szCs w:val="28"/>
        </w:rPr>
        <w:t>«</w:t>
      </w:r>
      <w:r w:rsidR="009E5F12" w:rsidRPr="003A581A">
        <w:rPr>
          <w:rFonts w:eastAsia="Calibri"/>
          <w:bCs/>
          <w:sz w:val="28"/>
          <w:szCs w:val="28"/>
          <w:lang w:eastAsia="en-US"/>
        </w:rPr>
        <w:t>О бюдже</w:t>
      </w:r>
      <w:r w:rsidR="00F3556A" w:rsidRPr="003A581A">
        <w:rPr>
          <w:rFonts w:eastAsia="Calibri"/>
          <w:bCs/>
          <w:sz w:val="28"/>
          <w:szCs w:val="28"/>
          <w:lang w:eastAsia="en-US"/>
        </w:rPr>
        <w:t>те Удмуртской Республики на 202</w:t>
      </w:r>
      <w:r w:rsidR="007B78EE" w:rsidRPr="003A581A">
        <w:rPr>
          <w:rFonts w:eastAsia="Calibri"/>
          <w:bCs/>
          <w:sz w:val="28"/>
          <w:szCs w:val="28"/>
          <w:lang w:eastAsia="en-US"/>
        </w:rPr>
        <w:t>1</w:t>
      </w:r>
      <w:r w:rsidR="009E5F12" w:rsidRPr="003A581A">
        <w:rPr>
          <w:rFonts w:eastAsia="Calibri"/>
          <w:bCs/>
          <w:sz w:val="28"/>
          <w:szCs w:val="28"/>
          <w:lang w:eastAsia="en-US"/>
        </w:rPr>
        <w:t xml:space="preserve"> год</w:t>
      </w:r>
    </w:p>
    <w:p w:rsidR="00F2752D" w:rsidRPr="003A581A" w:rsidRDefault="00D93A33" w:rsidP="00FE0CA1">
      <w:pPr>
        <w:autoSpaceDE w:val="0"/>
        <w:autoSpaceDN w:val="0"/>
        <w:adjustRightInd w:val="0"/>
        <w:spacing w:line="26" w:lineRule="atLeast"/>
        <w:jc w:val="center"/>
        <w:rPr>
          <w:sz w:val="28"/>
          <w:szCs w:val="28"/>
        </w:rPr>
      </w:pPr>
      <w:r w:rsidRPr="003A581A">
        <w:rPr>
          <w:rFonts w:eastAsia="Calibri"/>
          <w:bCs/>
          <w:sz w:val="28"/>
          <w:szCs w:val="28"/>
          <w:lang w:eastAsia="en-US"/>
        </w:rPr>
        <w:t>и на плановый период 20</w:t>
      </w:r>
      <w:r w:rsidR="001C4339" w:rsidRPr="003A581A">
        <w:rPr>
          <w:rFonts w:eastAsia="Calibri"/>
          <w:bCs/>
          <w:sz w:val="28"/>
          <w:szCs w:val="28"/>
          <w:lang w:eastAsia="en-US"/>
        </w:rPr>
        <w:t>2</w:t>
      </w:r>
      <w:r w:rsidR="007B78EE" w:rsidRPr="003A581A">
        <w:rPr>
          <w:rFonts w:eastAsia="Calibri"/>
          <w:bCs/>
          <w:sz w:val="28"/>
          <w:szCs w:val="28"/>
          <w:lang w:eastAsia="en-US"/>
        </w:rPr>
        <w:t>2</w:t>
      </w:r>
      <w:r w:rsidRPr="003A581A">
        <w:rPr>
          <w:rFonts w:eastAsia="Calibri"/>
          <w:bCs/>
          <w:sz w:val="28"/>
          <w:szCs w:val="28"/>
          <w:lang w:eastAsia="en-US"/>
        </w:rPr>
        <w:t xml:space="preserve"> и 202</w:t>
      </w:r>
      <w:r w:rsidR="007B78EE" w:rsidRPr="003A581A">
        <w:rPr>
          <w:rFonts w:eastAsia="Calibri"/>
          <w:bCs/>
          <w:sz w:val="28"/>
          <w:szCs w:val="28"/>
          <w:lang w:eastAsia="en-US"/>
        </w:rPr>
        <w:t>3</w:t>
      </w:r>
      <w:r w:rsidR="009E5F12" w:rsidRPr="003A581A">
        <w:rPr>
          <w:rFonts w:eastAsia="Calibri"/>
          <w:bCs/>
          <w:sz w:val="28"/>
          <w:szCs w:val="28"/>
          <w:lang w:eastAsia="en-US"/>
        </w:rPr>
        <w:t xml:space="preserve"> годов</w:t>
      </w:r>
      <w:r w:rsidR="00935BBB" w:rsidRPr="003A581A">
        <w:rPr>
          <w:sz w:val="28"/>
          <w:szCs w:val="28"/>
        </w:rPr>
        <w:t>»</w:t>
      </w:r>
    </w:p>
    <w:p w:rsidR="00216867" w:rsidRPr="00E107A7" w:rsidRDefault="00216867" w:rsidP="00216867">
      <w:pPr>
        <w:autoSpaceDE w:val="0"/>
        <w:autoSpaceDN w:val="0"/>
        <w:adjustRightInd w:val="0"/>
        <w:ind w:firstLine="709"/>
        <w:jc w:val="both"/>
        <w:outlineLvl w:val="0"/>
        <w:rPr>
          <w:b/>
          <w:sz w:val="28"/>
          <w:szCs w:val="28"/>
        </w:rPr>
      </w:pPr>
    </w:p>
    <w:p w:rsidR="006D771E" w:rsidRPr="00546B00" w:rsidRDefault="00FC6E55" w:rsidP="004D5E21">
      <w:pPr>
        <w:autoSpaceDE w:val="0"/>
        <w:autoSpaceDN w:val="0"/>
        <w:adjustRightInd w:val="0"/>
        <w:spacing w:line="276" w:lineRule="auto"/>
        <w:ind w:firstLine="709"/>
        <w:jc w:val="both"/>
        <w:outlineLvl w:val="0"/>
        <w:rPr>
          <w:sz w:val="28"/>
          <w:szCs w:val="28"/>
        </w:rPr>
      </w:pPr>
      <w:r w:rsidRPr="00546B00">
        <w:rPr>
          <w:sz w:val="28"/>
          <w:szCs w:val="28"/>
        </w:rPr>
        <w:t xml:space="preserve">В соответствие со статьёй 83 Бюджетного Кодекса Российской Федерации и статьёй 24 Закона Удмуртской Республики </w:t>
      </w:r>
      <w:r w:rsidR="00A62A61" w:rsidRPr="00546B00">
        <w:rPr>
          <w:sz w:val="28"/>
          <w:szCs w:val="28"/>
        </w:rPr>
        <w:t>«</w:t>
      </w:r>
      <w:r w:rsidRPr="00546B00">
        <w:rPr>
          <w:sz w:val="28"/>
          <w:szCs w:val="28"/>
        </w:rPr>
        <w:t>О бюджетном процессе в Удмуртской Республике</w:t>
      </w:r>
      <w:r w:rsidR="00A62A61" w:rsidRPr="00546B00">
        <w:rPr>
          <w:sz w:val="28"/>
          <w:szCs w:val="28"/>
        </w:rPr>
        <w:t>»</w:t>
      </w:r>
      <w:r w:rsidRPr="00546B00">
        <w:rPr>
          <w:sz w:val="28"/>
          <w:szCs w:val="28"/>
        </w:rPr>
        <w:t xml:space="preserve"> вносятся изменения в Закон Удмуртской Республики </w:t>
      </w:r>
      <w:r w:rsidR="00A62A61" w:rsidRPr="00546B00">
        <w:rPr>
          <w:sz w:val="28"/>
          <w:szCs w:val="28"/>
        </w:rPr>
        <w:t>«</w:t>
      </w:r>
      <w:r w:rsidR="009E5F12" w:rsidRPr="00546B00">
        <w:rPr>
          <w:sz w:val="28"/>
          <w:szCs w:val="28"/>
        </w:rPr>
        <w:t>О бюдже</w:t>
      </w:r>
      <w:r w:rsidR="007B78EE" w:rsidRPr="00546B00">
        <w:rPr>
          <w:sz w:val="28"/>
          <w:szCs w:val="28"/>
        </w:rPr>
        <w:t>те Удмуртской Республики на 2021</w:t>
      </w:r>
      <w:r w:rsidR="009E5F12" w:rsidRPr="00546B00">
        <w:rPr>
          <w:sz w:val="28"/>
          <w:szCs w:val="28"/>
        </w:rPr>
        <w:t xml:space="preserve"> год </w:t>
      </w:r>
      <w:r w:rsidR="00D93A33" w:rsidRPr="00546B00">
        <w:rPr>
          <w:sz w:val="28"/>
          <w:szCs w:val="28"/>
        </w:rPr>
        <w:t>и на плановый период 20</w:t>
      </w:r>
      <w:r w:rsidR="001C4339" w:rsidRPr="00546B00">
        <w:rPr>
          <w:sz w:val="28"/>
          <w:szCs w:val="28"/>
        </w:rPr>
        <w:t>2</w:t>
      </w:r>
      <w:r w:rsidR="007B78EE" w:rsidRPr="00546B00">
        <w:rPr>
          <w:sz w:val="28"/>
          <w:szCs w:val="28"/>
        </w:rPr>
        <w:t>2</w:t>
      </w:r>
      <w:r w:rsidR="00D93A33" w:rsidRPr="00546B00">
        <w:rPr>
          <w:sz w:val="28"/>
          <w:szCs w:val="28"/>
        </w:rPr>
        <w:t xml:space="preserve"> и 202</w:t>
      </w:r>
      <w:r w:rsidR="007B78EE" w:rsidRPr="00546B00">
        <w:rPr>
          <w:sz w:val="28"/>
          <w:szCs w:val="28"/>
        </w:rPr>
        <w:t>3</w:t>
      </w:r>
      <w:r w:rsidR="009E5F12" w:rsidRPr="00546B00">
        <w:rPr>
          <w:sz w:val="28"/>
          <w:szCs w:val="28"/>
        </w:rPr>
        <w:t xml:space="preserve"> годов</w:t>
      </w:r>
      <w:r w:rsidR="00A62A61" w:rsidRPr="00546B00">
        <w:rPr>
          <w:sz w:val="28"/>
          <w:szCs w:val="28"/>
        </w:rPr>
        <w:t>»</w:t>
      </w:r>
      <w:r w:rsidR="00901FC2" w:rsidRPr="00546B00">
        <w:rPr>
          <w:sz w:val="28"/>
          <w:szCs w:val="28"/>
        </w:rPr>
        <w:t xml:space="preserve"> (далее -</w:t>
      </w:r>
      <w:r w:rsidR="00AE5F8E" w:rsidRPr="00546B00">
        <w:rPr>
          <w:sz w:val="28"/>
          <w:szCs w:val="28"/>
        </w:rPr>
        <w:t xml:space="preserve"> </w:t>
      </w:r>
      <w:r w:rsidR="00B16A22" w:rsidRPr="00546B00">
        <w:rPr>
          <w:sz w:val="28"/>
          <w:szCs w:val="28"/>
        </w:rPr>
        <w:t>З</w:t>
      </w:r>
      <w:r w:rsidR="00901FC2" w:rsidRPr="00546B00">
        <w:rPr>
          <w:sz w:val="28"/>
          <w:szCs w:val="28"/>
        </w:rPr>
        <w:t>акон о бюджете)</w:t>
      </w:r>
      <w:r w:rsidRPr="00546B00">
        <w:rPr>
          <w:sz w:val="28"/>
          <w:szCs w:val="28"/>
        </w:rPr>
        <w:t>.</w:t>
      </w:r>
    </w:p>
    <w:p w:rsidR="00615369" w:rsidRDefault="00456BD9" w:rsidP="004D5E21">
      <w:pPr>
        <w:pStyle w:val="a3"/>
        <w:tabs>
          <w:tab w:val="left" w:pos="1134"/>
        </w:tabs>
        <w:spacing w:line="276" w:lineRule="auto"/>
        <w:ind w:firstLine="709"/>
        <w:rPr>
          <w:b/>
          <w:bCs/>
          <w:sz w:val="28"/>
          <w:szCs w:val="28"/>
        </w:rPr>
      </w:pPr>
      <w:r w:rsidRPr="00546B00">
        <w:rPr>
          <w:color w:val="000000" w:themeColor="text1"/>
          <w:sz w:val="28"/>
          <w:szCs w:val="28"/>
          <w:lang w:val="en-US"/>
        </w:rPr>
        <w:t>I</w:t>
      </w:r>
      <w:r w:rsidRPr="00546B00">
        <w:rPr>
          <w:color w:val="000000" w:themeColor="text1"/>
          <w:sz w:val="28"/>
          <w:szCs w:val="28"/>
        </w:rPr>
        <w:t xml:space="preserve">. </w:t>
      </w:r>
      <w:r w:rsidR="00A944E4" w:rsidRPr="00BB37D6">
        <w:rPr>
          <w:sz w:val="28"/>
          <w:szCs w:val="28"/>
        </w:rPr>
        <w:t xml:space="preserve">Предлагается внесение изменений в доходную часть бюджета Удмуртской Республики </w:t>
      </w:r>
      <w:r w:rsidR="00A944E4">
        <w:rPr>
          <w:sz w:val="28"/>
          <w:szCs w:val="28"/>
        </w:rPr>
        <w:t xml:space="preserve">на 2021 год </w:t>
      </w:r>
      <w:r w:rsidR="00A944E4" w:rsidRPr="00BB37D6">
        <w:rPr>
          <w:sz w:val="28"/>
          <w:szCs w:val="28"/>
        </w:rPr>
        <w:t xml:space="preserve">на </w:t>
      </w:r>
      <w:r w:rsidR="00A944E4" w:rsidRPr="00B47F05">
        <w:rPr>
          <w:sz w:val="28"/>
          <w:szCs w:val="28"/>
        </w:rPr>
        <w:t xml:space="preserve">сумму </w:t>
      </w:r>
      <w:r w:rsidR="00632176">
        <w:rPr>
          <w:b/>
          <w:sz w:val="28"/>
          <w:szCs w:val="28"/>
        </w:rPr>
        <w:t>6</w:t>
      </w:r>
      <w:r w:rsidR="00A944E4" w:rsidRPr="008E3DAF">
        <w:rPr>
          <w:b/>
          <w:sz w:val="28"/>
          <w:szCs w:val="28"/>
        </w:rPr>
        <w:t xml:space="preserve"> </w:t>
      </w:r>
      <w:r w:rsidR="00632176">
        <w:rPr>
          <w:b/>
          <w:sz w:val="28"/>
          <w:szCs w:val="28"/>
        </w:rPr>
        <w:t>0</w:t>
      </w:r>
      <w:r w:rsidR="00A944E4">
        <w:rPr>
          <w:b/>
          <w:sz w:val="28"/>
          <w:szCs w:val="28"/>
        </w:rPr>
        <w:t xml:space="preserve">33 </w:t>
      </w:r>
      <w:r w:rsidR="00A944E4">
        <w:rPr>
          <w:b/>
          <w:bCs/>
          <w:sz w:val="28"/>
          <w:szCs w:val="28"/>
        </w:rPr>
        <w:t xml:space="preserve">920,6 </w:t>
      </w:r>
      <w:r w:rsidR="00A944E4" w:rsidRPr="00B47F05">
        <w:rPr>
          <w:b/>
          <w:bCs/>
          <w:sz w:val="28"/>
          <w:szCs w:val="28"/>
        </w:rPr>
        <w:t>тыс. рублей</w:t>
      </w:r>
    </w:p>
    <w:p w:rsidR="00A944E4" w:rsidRPr="00546B00" w:rsidRDefault="00A944E4" w:rsidP="004D5E21">
      <w:pPr>
        <w:pStyle w:val="a3"/>
        <w:tabs>
          <w:tab w:val="left" w:pos="1134"/>
        </w:tabs>
        <w:spacing w:line="276" w:lineRule="auto"/>
        <w:ind w:firstLine="709"/>
        <w:rPr>
          <w:color w:val="000000" w:themeColor="text1"/>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735"/>
        <w:gridCol w:w="4077"/>
      </w:tblGrid>
      <w:tr w:rsidR="00A944E4" w:rsidRPr="00A944E4" w:rsidTr="00A944E4">
        <w:trPr>
          <w:trHeight w:val="333"/>
          <w:tblHeader/>
        </w:trPr>
        <w:tc>
          <w:tcPr>
            <w:tcW w:w="4395" w:type="dxa"/>
            <w:shd w:val="clear" w:color="auto" w:fill="auto"/>
            <w:vAlign w:val="center"/>
            <w:hideMark/>
          </w:tcPr>
          <w:p w:rsidR="00A944E4" w:rsidRPr="00A944E4" w:rsidRDefault="00A944E4" w:rsidP="000D7DB3">
            <w:pPr>
              <w:jc w:val="center"/>
              <w:rPr>
                <w:b/>
                <w:bCs/>
                <w:sz w:val="26"/>
                <w:szCs w:val="26"/>
              </w:rPr>
            </w:pPr>
            <w:r w:rsidRPr="00A944E4">
              <w:rPr>
                <w:b/>
                <w:bCs/>
                <w:sz w:val="26"/>
                <w:szCs w:val="26"/>
              </w:rPr>
              <w:t>Наименование</w:t>
            </w:r>
          </w:p>
        </w:tc>
        <w:tc>
          <w:tcPr>
            <w:tcW w:w="1735" w:type="dxa"/>
            <w:shd w:val="clear" w:color="auto" w:fill="auto"/>
            <w:vAlign w:val="center"/>
            <w:hideMark/>
          </w:tcPr>
          <w:p w:rsidR="00A944E4" w:rsidRPr="00A944E4" w:rsidRDefault="00A944E4" w:rsidP="000D7DB3">
            <w:pPr>
              <w:jc w:val="center"/>
              <w:rPr>
                <w:b/>
                <w:bCs/>
                <w:sz w:val="26"/>
                <w:szCs w:val="26"/>
              </w:rPr>
            </w:pPr>
            <w:r w:rsidRPr="00A944E4">
              <w:rPr>
                <w:b/>
                <w:bCs/>
                <w:sz w:val="26"/>
                <w:szCs w:val="26"/>
              </w:rPr>
              <w:t xml:space="preserve">Сумма </w:t>
            </w:r>
          </w:p>
          <w:p w:rsidR="00A944E4" w:rsidRPr="00A944E4" w:rsidRDefault="00A944E4" w:rsidP="000D7DB3">
            <w:pPr>
              <w:jc w:val="center"/>
              <w:rPr>
                <w:b/>
                <w:bCs/>
                <w:sz w:val="26"/>
                <w:szCs w:val="26"/>
              </w:rPr>
            </w:pPr>
            <w:r w:rsidRPr="00A944E4">
              <w:rPr>
                <w:sz w:val="26"/>
                <w:szCs w:val="26"/>
              </w:rPr>
              <w:t>(тыс. руб.)</w:t>
            </w:r>
          </w:p>
        </w:tc>
        <w:tc>
          <w:tcPr>
            <w:tcW w:w="4077" w:type="dxa"/>
            <w:shd w:val="clear" w:color="auto" w:fill="auto"/>
            <w:noWrap/>
            <w:vAlign w:val="center"/>
            <w:hideMark/>
          </w:tcPr>
          <w:p w:rsidR="00A944E4" w:rsidRPr="00A944E4" w:rsidRDefault="00A944E4" w:rsidP="000D7DB3">
            <w:pPr>
              <w:jc w:val="center"/>
              <w:rPr>
                <w:b/>
                <w:bCs/>
                <w:sz w:val="26"/>
                <w:szCs w:val="26"/>
              </w:rPr>
            </w:pPr>
            <w:r w:rsidRPr="00A944E4">
              <w:rPr>
                <w:b/>
                <w:bCs/>
                <w:sz w:val="26"/>
                <w:szCs w:val="26"/>
              </w:rPr>
              <w:t>Пояснения</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b/>
                <w:sz w:val="26"/>
                <w:szCs w:val="26"/>
              </w:rPr>
            </w:pPr>
            <w:r w:rsidRPr="00A944E4">
              <w:rPr>
                <w:b/>
                <w:sz w:val="26"/>
                <w:szCs w:val="26"/>
              </w:rPr>
              <w:t>НАЛОГОВЫЕ И НЕНАЛОГОВЫЕ ДОХОДЫ</w:t>
            </w:r>
          </w:p>
        </w:tc>
        <w:tc>
          <w:tcPr>
            <w:tcW w:w="1735" w:type="dxa"/>
            <w:shd w:val="clear" w:color="auto" w:fill="auto"/>
            <w:noWrap/>
            <w:vAlign w:val="center"/>
            <w:hideMark/>
          </w:tcPr>
          <w:p w:rsidR="00A944E4" w:rsidRPr="00A944E4" w:rsidRDefault="00A944E4" w:rsidP="00ED6648">
            <w:pPr>
              <w:jc w:val="center"/>
              <w:rPr>
                <w:b/>
                <w:bCs/>
                <w:sz w:val="26"/>
                <w:szCs w:val="26"/>
              </w:rPr>
            </w:pPr>
            <w:r w:rsidRPr="00A944E4">
              <w:rPr>
                <w:b/>
                <w:bCs/>
                <w:sz w:val="26"/>
                <w:szCs w:val="26"/>
              </w:rPr>
              <w:t>+ 4 </w:t>
            </w:r>
            <w:r w:rsidR="00ED6648">
              <w:rPr>
                <w:b/>
                <w:bCs/>
                <w:sz w:val="26"/>
                <w:szCs w:val="26"/>
              </w:rPr>
              <w:t>8</w:t>
            </w:r>
            <w:r w:rsidRPr="00A944E4">
              <w:rPr>
                <w:b/>
                <w:bCs/>
                <w:sz w:val="26"/>
                <w:szCs w:val="26"/>
                <w:lang w:val="en-US"/>
              </w:rPr>
              <w:t>10</w:t>
            </w:r>
            <w:r w:rsidRPr="00A944E4">
              <w:rPr>
                <w:b/>
                <w:bCs/>
                <w:sz w:val="26"/>
                <w:szCs w:val="26"/>
              </w:rPr>
              <w:t> 077,0</w:t>
            </w:r>
          </w:p>
        </w:tc>
        <w:tc>
          <w:tcPr>
            <w:tcW w:w="4077" w:type="dxa"/>
            <w:shd w:val="clear" w:color="auto" w:fill="auto"/>
            <w:noWrap/>
            <w:vAlign w:val="center"/>
            <w:hideMark/>
          </w:tcPr>
          <w:p w:rsidR="00A944E4" w:rsidRPr="00A944E4" w:rsidRDefault="00A944E4" w:rsidP="000D7DB3">
            <w:pPr>
              <w:jc w:val="both"/>
              <w:rPr>
                <w:sz w:val="26"/>
                <w:szCs w:val="26"/>
                <w:highlight w:val="yellow"/>
              </w:rPr>
            </w:pP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b/>
                <w:sz w:val="26"/>
                <w:szCs w:val="26"/>
              </w:rPr>
            </w:pPr>
            <w:r w:rsidRPr="00A944E4">
              <w:rPr>
                <w:b/>
                <w:sz w:val="26"/>
                <w:szCs w:val="26"/>
              </w:rPr>
              <w:t>НАЛОГИ НА ПРИБЫЛЬ, ДОХОДЫ</w:t>
            </w:r>
          </w:p>
        </w:tc>
        <w:tc>
          <w:tcPr>
            <w:tcW w:w="1735" w:type="dxa"/>
            <w:shd w:val="clear" w:color="auto" w:fill="auto"/>
            <w:noWrap/>
            <w:vAlign w:val="center"/>
            <w:hideMark/>
          </w:tcPr>
          <w:p w:rsidR="00A944E4" w:rsidRPr="00A944E4" w:rsidRDefault="00A944E4" w:rsidP="00ED6648">
            <w:pPr>
              <w:jc w:val="center"/>
              <w:rPr>
                <w:b/>
                <w:bCs/>
                <w:sz w:val="26"/>
                <w:szCs w:val="26"/>
              </w:rPr>
            </w:pPr>
            <w:r w:rsidRPr="00A944E4">
              <w:rPr>
                <w:b/>
                <w:bCs/>
                <w:sz w:val="26"/>
                <w:szCs w:val="26"/>
              </w:rPr>
              <w:t xml:space="preserve">+ </w:t>
            </w:r>
            <w:r w:rsidR="00ED6648">
              <w:rPr>
                <w:b/>
                <w:bCs/>
                <w:sz w:val="26"/>
                <w:szCs w:val="26"/>
              </w:rPr>
              <w:t>3 1</w:t>
            </w:r>
            <w:r w:rsidRPr="00A944E4">
              <w:rPr>
                <w:b/>
                <w:bCs/>
                <w:sz w:val="26"/>
                <w:szCs w:val="26"/>
              </w:rPr>
              <w:t>00 000,0</w:t>
            </w:r>
          </w:p>
        </w:tc>
        <w:tc>
          <w:tcPr>
            <w:tcW w:w="4077" w:type="dxa"/>
            <w:shd w:val="clear" w:color="auto" w:fill="auto"/>
            <w:noWrap/>
            <w:vAlign w:val="center"/>
            <w:hideMark/>
          </w:tcPr>
          <w:p w:rsidR="00A944E4" w:rsidRPr="00A944E4" w:rsidRDefault="00A944E4" w:rsidP="000D7DB3">
            <w:pPr>
              <w:jc w:val="both"/>
              <w:rPr>
                <w:sz w:val="26"/>
                <w:szCs w:val="26"/>
                <w:highlight w:val="yellow"/>
              </w:rPr>
            </w:pP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Налог на прибыль организаций</w:t>
            </w:r>
          </w:p>
        </w:tc>
        <w:tc>
          <w:tcPr>
            <w:tcW w:w="1735" w:type="dxa"/>
            <w:shd w:val="clear" w:color="auto" w:fill="auto"/>
            <w:noWrap/>
            <w:vAlign w:val="center"/>
            <w:hideMark/>
          </w:tcPr>
          <w:p w:rsidR="00A944E4" w:rsidRPr="00A944E4" w:rsidRDefault="00A944E4" w:rsidP="00ED6648">
            <w:pPr>
              <w:jc w:val="center"/>
              <w:rPr>
                <w:bCs/>
                <w:sz w:val="26"/>
                <w:szCs w:val="26"/>
              </w:rPr>
            </w:pPr>
            <w:r w:rsidRPr="00A944E4">
              <w:rPr>
                <w:bCs/>
                <w:sz w:val="26"/>
                <w:szCs w:val="26"/>
              </w:rPr>
              <w:t>+ 2 </w:t>
            </w:r>
            <w:r w:rsidR="00ED6648">
              <w:rPr>
                <w:bCs/>
                <w:sz w:val="26"/>
                <w:szCs w:val="26"/>
              </w:rPr>
              <w:t>3</w:t>
            </w:r>
            <w:r w:rsidRPr="00A944E4">
              <w:rPr>
                <w:bCs/>
                <w:sz w:val="26"/>
                <w:szCs w:val="26"/>
              </w:rPr>
              <w:t>00 000,0</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связи с ожидаемым поступлением в бюджет республики налога на прибыль организаций</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Налог на доходы физических лиц</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+ 800 000,0</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связи с ожидаемым поступлением налога на доходы физических лиц</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b/>
                <w:sz w:val="26"/>
                <w:szCs w:val="26"/>
              </w:rPr>
            </w:pPr>
            <w:r w:rsidRPr="00A944E4">
              <w:rPr>
                <w:b/>
                <w:sz w:val="26"/>
                <w:szCs w:val="26"/>
              </w:rPr>
              <w:t>НАЛОГИ НА СОВОКУПНЫЙ ДОХОД</w:t>
            </w:r>
          </w:p>
        </w:tc>
        <w:tc>
          <w:tcPr>
            <w:tcW w:w="1735" w:type="dxa"/>
            <w:shd w:val="clear" w:color="auto" w:fill="auto"/>
            <w:noWrap/>
            <w:vAlign w:val="center"/>
            <w:hideMark/>
          </w:tcPr>
          <w:p w:rsidR="00A944E4" w:rsidRPr="00A944E4" w:rsidRDefault="00A944E4" w:rsidP="000D7DB3">
            <w:pPr>
              <w:jc w:val="center"/>
              <w:rPr>
                <w:b/>
                <w:bCs/>
                <w:sz w:val="26"/>
                <w:szCs w:val="26"/>
              </w:rPr>
            </w:pPr>
            <w:r w:rsidRPr="00A944E4">
              <w:rPr>
                <w:b/>
                <w:bCs/>
                <w:sz w:val="26"/>
                <w:szCs w:val="26"/>
              </w:rPr>
              <w:t>+ 1 </w:t>
            </w:r>
            <w:r w:rsidRPr="00A944E4">
              <w:rPr>
                <w:b/>
                <w:bCs/>
                <w:sz w:val="26"/>
                <w:szCs w:val="26"/>
                <w:lang w:val="en-US"/>
              </w:rPr>
              <w:t>500</w:t>
            </w:r>
            <w:r w:rsidRPr="00A944E4">
              <w:rPr>
                <w:b/>
                <w:bCs/>
                <w:sz w:val="26"/>
                <w:szCs w:val="26"/>
              </w:rPr>
              <w:t> 000,0</w:t>
            </w:r>
          </w:p>
        </w:tc>
        <w:tc>
          <w:tcPr>
            <w:tcW w:w="4077" w:type="dxa"/>
            <w:shd w:val="clear" w:color="auto" w:fill="auto"/>
            <w:noWrap/>
            <w:vAlign w:val="center"/>
            <w:hideMark/>
          </w:tcPr>
          <w:p w:rsidR="00A944E4" w:rsidRPr="00A944E4" w:rsidRDefault="00A944E4" w:rsidP="000D7DB3">
            <w:pPr>
              <w:jc w:val="both"/>
              <w:rPr>
                <w:sz w:val="26"/>
                <w:szCs w:val="26"/>
              </w:rPr>
            </w:pP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Налог, взимаемый в связи с применением упрощённой системы налогообложения</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+ 1 </w:t>
            </w:r>
            <w:r w:rsidRPr="00A944E4">
              <w:rPr>
                <w:bCs/>
                <w:sz w:val="26"/>
                <w:szCs w:val="26"/>
                <w:lang w:val="en-US"/>
              </w:rPr>
              <w:t>500</w:t>
            </w:r>
            <w:r w:rsidRPr="00A944E4">
              <w:rPr>
                <w:bCs/>
                <w:sz w:val="26"/>
                <w:szCs w:val="26"/>
              </w:rPr>
              <w:t> 000,0</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связи с ожидаемым поступлением налога, взимаемого в связи с применением упрощенной системы налогообложения</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b/>
                <w:sz w:val="26"/>
                <w:szCs w:val="26"/>
              </w:rPr>
            </w:pPr>
            <w:r w:rsidRPr="00A944E4">
              <w:rPr>
                <w:b/>
                <w:sz w:val="26"/>
                <w:szCs w:val="26"/>
              </w:rPr>
              <w:t>НАЛОГИ НА ИМУЩЕСТВО</w:t>
            </w:r>
          </w:p>
        </w:tc>
        <w:tc>
          <w:tcPr>
            <w:tcW w:w="1735" w:type="dxa"/>
            <w:shd w:val="clear" w:color="auto" w:fill="auto"/>
            <w:noWrap/>
            <w:vAlign w:val="center"/>
            <w:hideMark/>
          </w:tcPr>
          <w:p w:rsidR="00A944E4" w:rsidRPr="00A944E4" w:rsidRDefault="00A944E4" w:rsidP="000D7DB3">
            <w:pPr>
              <w:jc w:val="center"/>
              <w:rPr>
                <w:b/>
                <w:bCs/>
                <w:sz w:val="26"/>
                <w:szCs w:val="26"/>
              </w:rPr>
            </w:pPr>
            <w:r w:rsidRPr="00A944E4">
              <w:rPr>
                <w:b/>
                <w:bCs/>
                <w:sz w:val="26"/>
                <w:szCs w:val="26"/>
              </w:rPr>
              <w:t>+ 200 000,0</w:t>
            </w:r>
          </w:p>
        </w:tc>
        <w:tc>
          <w:tcPr>
            <w:tcW w:w="4077" w:type="dxa"/>
            <w:shd w:val="clear" w:color="auto" w:fill="auto"/>
            <w:noWrap/>
            <w:vAlign w:val="center"/>
            <w:hideMark/>
          </w:tcPr>
          <w:p w:rsidR="00A944E4" w:rsidRPr="00A944E4" w:rsidRDefault="00A944E4" w:rsidP="000D7DB3">
            <w:pPr>
              <w:jc w:val="both"/>
              <w:rPr>
                <w:sz w:val="26"/>
                <w:szCs w:val="26"/>
              </w:rPr>
            </w:pP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Налог на имущество организаций</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+ 200 000,0</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связи с ожидаемым поступлением налога на имущество организаций</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b/>
                <w:sz w:val="26"/>
                <w:szCs w:val="26"/>
              </w:rPr>
            </w:pPr>
            <w:r w:rsidRPr="00A944E4">
              <w:rPr>
                <w:b/>
                <w:sz w:val="26"/>
                <w:szCs w:val="26"/>
              </w:rPr>
              <w:t>ПЛАТЕЖИ ПРИ ПОЛЬЗОВАНИИ ПРИРОДНЫМИ РЕСУРСАМИ</w:t>
            </w:r>
          </w:p>
        </w:tc>
        <w:tc>
          <w:tcPr>
            <w:tcW w:w="1735" w:type="dxa"/>
            <w:shd w:val="clear" w:color="auto" w:fill="auto"/>
            <w:noWrap/>
            <w:vAlign w:val="center"/>
            <w:hideMark/>
          </w:tcPr>
          <w:p w:rsidR="00A944E4" w:rsidRPr="00A944E4" w:rsidRDefault="00A944E4" w:rsidP="000D7DB3">
            <w:pPr>
              <w:jc w:val="center"/>
              <w:rPr>
                <w:b/>
                <w:bCs/>
                <w:sz w:val="26"/>
                <w:szCs w:val="26"/>
              </w:rPr>
            </w:pPr>
            <w:r w:rsidRPr="00A944E4">
              <w:rPr>
                <w:b/>
                <w:bCs/>
                <w:sz w:val="26"/>
                <w:szCs w:val="26"/>
              </w:rPr>
              <w:t>+ 10 077,0</w:t>
            </w:r>
          </w:p>
        </w:tc>
        <w:tc>
          <w:tcPr>
            <w:tcW w:w="4077" w:type="dxa"/>
            <w:shd w:val="clear" w:color="auto" w:fill="auto"/>
            <w:noWrap/>
            <w:vAlign w:val="center"/>
            <w:hideMark/>
          </w:tcPr>
          <w:p w:rsidR="00A944E4" w:rsidRPr="00A944E4" w:rsidRDefault="00A944E4" w:rsidP="000D7DB3">
            <w:pPr>
              <w:jc w:val="both"/>
              <w:rPr>
                <w:sz w:val="26"/>
                <w:szCs w:val="26"/>
                <w:highlight w:val="yellow"/>
              </w:rPr>
            </w:pP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Плата за использование лесов</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+ 10 077,0</w:t>
            </w:r>
          </w:p>
        </w:tc>
        <w:tc>
          <w:tcPr>
            <w:tcW w:w="4077" w:type="dxa"/>
            <w:shd w:val="clear" w:color="auto" w:fill="auto"/>
            <w:noWrap/>
            <w:vAlign w:val="center"/>
            <w:hideMark/>
          </w:tcPr>
          <w:p w:rsidR="00A944E4" w:rsidRPr="00A944E4" w:rsidRDefault="00A944E4" w:rsidP="000D7DB3">
            <w:pPr>
              <w:jc w:val="both"/>
              <w:rPr>
                <w:sz w:val="26"/>
                <w:szCs w:val="26"/>
                <w:highlight w:val="yellow"/>
              </w:rPr>
            </w:pPr>
            <w:r w:rsidRPr="00A944E4">
              <w:rPr>
                <w:sz w:val="26"/>
                <w:szCs w:val="26"/>
              </w:rPr>
              <w:t xml:space="preserve">В связи с ожидаемым поступлением в бюджет республики платы за использование лесов по прогнозу главного администратора – </w:t>
            </w:r>
            <w:r w:rsidRPr="00A944E4">
              <w:rPr>
                <w:sz w:val="26"/>
                <w:szCs w:val="26"/>
              </w:rPr>
              <w:lastRenderedPageBreak/>
              <w:t>Министерства природных ресурсов и охраны окружающей среды УР</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b/>
                <w:sz w:val="26"/>
                <w:szCs w:val="26"/>
              </w:rPr>
            </w:pPr>
            <w:r w:rsidRPr="00A944E4">
              <w:rPr>
                <w:b/>
                <w:sz w:val="26"/>
                <w:szCs w:val="26"/>
              </w:rPr>
              <w:lastRenderedPageBreak/>
              <w:t>БЕЗВОЗМЕЗДНЫЕ ПОСТУПЛЕНИЯ</w:t>
            </w:r>
          </w:p>
        </w:tc>
        <w:tc>
          <w:tcPr>
            <w:tcW w:w="1735" w:type="dxa"/>
            <w:shd w:val="clear" w:color="auto" w:fill="auto"/>
            <w:noWrap/>
            <w:vAlign w:val="center"/>
            <w:hideMark/>
          </w:tcPr>
          <w:p w:rsidR="00A944E4" w:rsidRPr="00A944E4" w:rsidRDefault="00A944E4" w:rsidP="000D7DB3">
            <w:pPr>
              <w:jc w:val="center"/>
              <w:rPr>
                <w:b/>
                <w:bCs/>
                <w:sz w:val="26"/>
                <w:szCs w:val="26"/>
              </w:rPr>
            </w:pPr>
            <w:r w:rsidRPr="00A944E4">
              <w:rPr>
                <w:b/>
                <w:bCs/>
                <w:sz w:val="26"/>
                <w:szCs w:val="26"/>
              </w:rPr>
              <w:t>+ 1 223 843,6</w:t>
            </w:r>
          </w:p>
        </w:tc>
        <w:tc>
          <w:tcPr>
            <w:tcW w:w="4077" w:type="dxa"/>
            <w:shd w:val="clear" w:color="auto" w:fill="auto"/>
            <w:noWrap/>
            <w:vAlign w:val="center"/>
            <w:hideMark/>
          </w:tcPr>
          <w:p w:rsidR="00A944E4" w:rsidRPr="00A944E4" w:rsidRDefault="00A944E4" w:rsidP="000D7DB3">
            <w:pPr>
              <w:jc w:val="both"/>
              <w:rPr>
                <w:sz w:val="26"/>
                <w:szCs w:val="26"/>
                <w:highlight w:val="yellow"/>
              </w:rPr>
            </w:pP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+ 54 464,9</w:t>
            </w:r>
          </w:p>
        </w:tc>
        <w:tc>
          <w:tcPr>
            <w:tcW w:w="4077" w:type="dxa"/>
            <w:shd w:val="clear" w:color="auto" w:fill="auto"/>
            <w:noWrap/>
            <w:vAlign w:val="center"/>
            <w:hideMark/>
          </w:tcPr>
          <w:p w:rsidR="00A944E4" w:rsidRPr="00A944E4" w:rsidRDefault="00A944E4" w:rsidP="000D7DB3">
            <w:pPr>
              <w:jc w:val="both"/>
              <w:rPr>
                <w:sz w:val="26"/>
                <w:szCs w:val="26"/>
                <w:highlight w:val="yellow"/>
              </w:rPr>
            </w:pPr>
            <w:r w:rsidRPr="00A944E4">
              <w:rPr>
                <w:sz w:val="26"/>
                <w:szCs w:val="26"/>
              </w:rPr>
              <w:t>В соответствии с Уведомлением от 04.03.2021 № 940-2021-1-031/001</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Субсидии бюджетам субъектов Российской Федерации на развитие паллиативной медицинской помощи</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+ 8 506,7</w:t>
            </w:r>
          </w:p>
        </w:tc>
        <w:tc>
          <w:tcPr>
            <w:tcW w:w="4077" w:type="dxa"/>
            <w:shd w:val="clear" w:color="auto" w:fill="auto"/>
            <w:noWrap/>
            <w:vAlign w:val="center"/>
            <w:hideMark/>
          </w:tcPr>
          <w:p w:rsidR="00A944E4" w:rsidRPr="00A944E4" w:rsidRDefault="00A944E4" w:rsidP="000D7DB3">
            <w:pPr>
              <w:jc w:val="both"/>
              <w:rPr>
                <w:sz w:val="26"/>
                <w:szCs w:val="26"/>
                <w:highlight w:val="yellow"/>
              </w:rPr>
            </w:pPr>
            <w:r w:rsidRPr="00A944E4">
              <w:rPr>
                <w:sz w:val="26"/>
                <w:szCs w:val="26"/>
              </w:rPr>
              <w:t>В соответствии с Уведомлением от 12.03.2021 № 940-2021-1-033/001</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Субсидии бюджетам субъектов Российской Федерации на государственную поддержку производства масличных культур</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- 7 942,5</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соответствии с Дополнительным соглашением от 23.04.2021 № 082-09-2020-643/4 к Соглашению о предоставлении субсидии из федерального бюджета бюджету Удмуртской Республики от 10.07.2020 № 082-09-2020-643</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Субсидии бюджетам субъектов Российской Федерации на реализацию программ формирования современной городской среды</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- 123,6</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соответствии с Дополнительным соглашением № 069-09-2021-022/2 к Соглашению о предоставлении субсидии из федерального бюджета бюджету Удмуртской Республики от 25.12.2020 № 069-09-2021-022</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Субвенции бюджетам субъектов Российской Федерации на улучшение экологического состояния гидрографической сети</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+ 367,2</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соответствии с распоряжением правительства РФ от 13.05.2021 № 1219-р</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w:t>
            </w:r>
            <w:r w:rsidRPr="00A944E4">
              <w:rPr>
                <w:sz w:val="26"/>
                <w:szCs w:val="26"/>
              </w:rPr>
              <w:lastRenderedPageBreak/>
              <w:t>лечебного питания для детей-инвалидов</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lastRenderedPageBreak/>
              <w:t>+ 196,5</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соответствии с Уведомлением от 12.03.2021 № 940-2021-2-026/001</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lastRenderedPageBreak/>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35" w:type="dxa"/>
            <w:shd w:val="clear" w:color="auto" w:fill="auto"/>
            <w:noWrap/>
            <w:vAlign w:val="center"/>
            <w:hideMark/>
          </w:tcPr>
          <w:p w:rsidR="00A944E4" w:rsidRPr="00A944E4" w:rsidRDefault="00A944E4" w:rsidP="000D7DB3">
            <w:pPr>
              <w:jc w:val="center"/>
              <w:rPr>
                <w:bCs/>
                <w:sz w:val="26"/>
                <w:szCs w:val="26"/>
                <w:lang w:val="en-US"/>
              </w:rPr>
            </w:pPr>
            <w:r w:rsidRPr="00A944E4">
              <w:rPr>
                <w:bCs/>
                <w:sz w:val="26"/>
                <w:szCs w:val="26"/>
                <w:lang w:val="en-US"/>
              </w:rPr>
              <w:t>+ 425</w:t>
            </w:r>
            <w:r w:rsidRPr="00A944E4">
              <w:rPr>
                <w:bCs/>
                <w:sz w:val="26"/>
                <w:szCs w:val="26"/>
              </w:rPr>
              <w:t>,</w:t>
            </w:r>
            <w:r w:rsidRPr="00A944E4">
              <w:rPr>
                <w:bCs/>
                <w:sz w:val="26"/>
                <w:szCs w:val="26"/>
                <w:lang w:val="en-US"/>
              </w:rPr>
              <w:t>3</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соответствии с Уведомлением от 12.03.2021 № 940-2021-3-002/001</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+ 29 300,1</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соответствии с Уведомлением от 11.03.2021 № 940-2021-3-004/001</w:t>
            </w:r>
          </w:p>
        </w:tc>
      </w:tr>
      <w:tr w:rsidR="00A944E4" w:rsidRPr="00A944E4" w:rsidTr="00A944E4">
        <w:trPr>
          <w:trHeight w:val="270"/>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lang w:val="en-US"/>
              </w:rPr>
              <w:t xml:space="preserve">+ </w:t>
            </w:r>
            <w:r w:rsidRPr="00A944E4">
              <w:rPr>
                <w:bCs/>
                <w:sz w:val="26"/>
                <w:szCs w:val="26"/>
              </w:rPr>
              <w:t>265</w:t>
            </w:r>
            <w:r w:rsidRPr="00A944E4">
              <w:rPr>
                <w:bCs/>
                <w:sz w:val="26"/>
                <w:szCs w:val="26"/>
                <w:lang w:val="en-US"/>
              </w:rPr>
              <w:t xml:space="preserve"> </w:t>
            </w:r>
            <w:r w:rsidRPr="00A944E4">
              <w:rPr>
                <w:bCs/>
                <w:sz w:val="26"/>
                <w:szCs w:val="26"/>
              </w:rPr>
              <w:t>845,5</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соответствии с Уведомлением от 11.03.2021 № 940-2021-3-019</w:t>
            </w:r>
          </w:p>
        </w:tc>
      </w:tr>
      <w:tr w:rsidR="00A944E4" w:rsidRPr="00A944E4" w:rsidTr="00A944E4">
        <w:trPr>
          <w:trHeight w:val="695"/>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35" w:type="dxa"/>
            <w:shd w:val="clear" w:color="auto" w:fill="auto"/>
            <w:noWrap/>
            <w:vAlign w:val="center"/>
            <w:hideMark/>
          </w:tcPr>
          <w:p w:rsidR="00A944E4" w:rsidRPr="00A944E4" w:rsidRDefault="00A944E4" w:rsidP="000D7DB3">
            <w:pPr>
              <w:jc w:val="center"/>
              <w:rPr>
                <w:bCs/>
                <w:sz w:val="26"/>
                <w:szCs w:val="26"/>
                <w:lang w:val="en-US"/>
              </w:rPr>
            </w:pPr>
            <w:r w:rsidRPr="00A944E4">
              <w:rPr>
                <w:bCs/>
                <w:sz w:val="26"/>
                <w:szCs w:val="26"/>
                <w:lang w:val="en-US"/>
              </w:rPr>
              <w:t>+ 340 000</w:t>
            </w:r>
            <w:r w:rsidRPr="00A944E4">
              <w:rPr>
                <w:bCs/>
                <w:sz w:val="26"/>
                <w:szCs w:val="26"/>
              </w:rPr>
              <w:t>,</w:t>
            </w:r>
            <w:r w:rsidRPr="00A944E4">
              <w:rPr>
                <w:bCs/>
                <w:sz w:val="26"/>
                <w:szCs w:val="26"/>
                <w:lang w:val="en-US"/>
              </w:rPr>
              <w:t>0</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соответствии с Соглашением о предоставлении иного межбюджетного трансферта из федерального бюджета бюджету Удмуртской Республики от 25.03.2021 №108-17-2021-168</w:t>
            </w:r>
          </w:p>
        </w:tc>
      </w:tr>
      <w:tr w:rsidR="00A944E4" w:rsidRPr="00A944E4" w:rsidTr="00A944E4">
        <w:trPr>
          <w:trHeight w:val="973"/>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+ 49 269,3</w:t>
            </w:r>
          </w:p>
        </w:tc>
        <w:tc>
          <w:tcPr>
            <w:tcW w:w="4077" w:type="dxa"/>
            <w:shd w:val="clear" w:color="auto" w:fill="auto"/>
            <w:noWrap/>
            <w:vAlign w:val="center"/>
            <w:hideMark/>
          </w:tcPr>
          <w:p w:rsidR="00A944E4" w:rsidRPr="00A944E4" w:rsidRDefault="00A944E4" w:rsidP="000D7DB3">
            <w:pPr>
              <w:jc w:val="both"/>
              <w:rPr>
                <w:sz w:val="26"/>
                <w:szCs w:val="26"/>
              </w:rPr>
            </w:pPr>
            <w:r w:rsidRPr="00A944E4">
              <w:rPr>
                <w:sz w:val="26"/>
                <w:szCs w:val="26"/>
              </w:rPr>
              <w:t>В соответствии с распоряжением Правительства РФ от 3.04.2021 № 862-р</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+ 277 398,5</w:t>
            </w:r>
          </w:p>
        </w:tc>
        <w:tc>
          <w:tcPr>
            <w:tcW w:w="4077" w:type="dxa"/>
            <w:shd w:val="clear" w:color="auto" w:fill="auto"/>
            <w:noWrap/>
            <w:vAlign w:val="center"/>
            <w:hideMark/>
          </w:tcPr>
          <w:p w:rsidR="00A944E4" w:rsidRPr="00A944E4" w:rsidRDefault="00A944E4" w:rsidP="000D7DB3">
            <w:pPr>
              <w:jc w:val="both"/>
              <w:rPr>
                <w:sz w:val="26"/>
                <w:szCs w:val="26"/>
              </w:rPr>
            </w:pPr>
            <w:r w:rsidRPr="00A944E4">
              <w:rPr>
                <w:i/>
                <w:sz w:val="26"/>
                <w:szCs w:val="26"/>
              </w:rPr>
              <w:t>237 000,0 тыс. руб. -</w:t>
            </w:r>
            <w:r w:rsidRPr="00A944E4">
              <w:rPr>
                <w:sz w:val="26"/>
                <w:szCs w:val="26"/>
              </w:rPr>
              <w:t xml:space="preserve"> в целях софинансирования расходных обязательств по строительству общеобразовательной школы в соответствии </w:t>
            </w:r>
            <w:r w:rsidRPr="00A944E4">
              <w:rPr>
                <w:sz w:val="26"/>
                <w:szCs w:val="26"/>
                <w:lang w:val="en-US"/>
              </w:rPr>
              <w:t>c</w:t>
            </w:r>
            <w:r w:rsidRPr="00A944E4">
              <w:rPr>
                <w:sz w:val="26"/>
                <w:szCs w:val="26"/>
              </w:rPr>
              <w:t xml:space="preserve"> распоряжением Правительства РФ от 31.03.2021 №795-р;</w:t>
            </w:r>
          </w:p>
          <w:p w:rsidR="00A944E4" w:rsidRPr="00A944E4" w:rsidRDefault="00A944E4" w:rsidP="000D7DB3">
            <w:pPr>
              <w:jc w:val="both"/>
              <w:rPr>
                <w:sz w:val="26"/>
                <w:szCs w:val="26"/>
              </w:rPr>
            </w:pPr>
            <w:r w:rsidRPr="00A944E4">
              <w:rPr>
                <w:i/>
                <w:sz w:val="26"/>
                <w:szCs w:val="26"/>
              </w:rPr>
              <w:t>17 577,4 тыс. руб.</w:t>
            </w:r>
            <w:r w:rsidRPr="00A944E4">
              <w:rPr>
                <w:sz w:val="26"/>
                <w:szCs w:val="26"/>
              </w:rPr>
              <w:t xml:space="preserve">  - в целях </w:t>
            </w:r>
            <w:r w:rsidRPr="00A944E4">
              <w:rPr>
                <w:sz w:val="26"/>
                <w:szCs w:val="26"/>
              </w:rPr>
              <w:lastRenderedPageBreak/>
              <w:t>финансового обеспечения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в соответствии с Уведомлением от 12.03.2021 № 940-2021-3-017/001;</w:t>
            </w:r>
          </w:p>
          <w:p w:rsidR="00A944E4" w:rsidRPr="00A944E4" w:rsidRDefault="00A944E4" w:rsidP="000D7DB3">
            <w:pPr>
              <w:jc w:val="both"/>
              <w:rPr>
                <w:sz w:val="26"/>
                <w:szCs w:val="26"/>
              </w:rPr>
            </w:pPr>
            <w:r w:rsidRPr="00A944E4">
              <w:rPr>
                <w:i/>
                <w:sz w:val="26"/>
                <w:szCs w:val="26"/>
              </w:rPr>
              <w:t>15 646,1 тыс. руб.</w:t>
            </w:r>
            <w:r w:rsidRPr="00A944E4">
              <w:rPr>
                <w:sz w:val="26"/>
                <w:szCs w:val="26"/>
              </w:rPr>
              <w:t xml:space="preserve"> - в целях финансового обеспечения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в соответствии с распоряжением Правительства РФ от 13.03.2021             № 600-р;</w:t>
            </w:r>
          </w:p>
          <w:p w:rsidR="00A944E4" w:rsidRPr="00A944E4" w:rsidRDefault="00A944E4" w:rsidP="000D7DB3">
            <w:pPr>
              <w:jc w:val="both"/>
              <w:rPr>
                <w:sz w:val="26"/>
                <w:szCs w:val="26"/>
              </w:rPr>
            </w:pPr>
            <w:r w:rsidRPr="00A944E4">
              <w:rPr>
                <w:i/>
                <w:sz w:val="26"/>
                <w:szCs w:val="26"/>
              </w:rPr>
              <w:t>7 195,0 тыс. руб.</w:t>
            </w:r>
            <w:r w:rsidRPr="00A944E4">
              <w:rPr>
                <w:sz w:val="26"/>
                <w:szCs w:val="26"/>
              </w:rPr>
              <w:t xml:space="preserve"> – на финансовое обеспечение мероприятий по оснащению (переоснащению) мед. изделиями лабораторий мед. организаций, осуществляющих этиологическую диагностику новой коронавирусной инфекции (COVID-19) методами амплификации нуклеиновых кислот в соответствии с Уведомлением от 12.03.2021 № 940-2021-3-020</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sz w:val="26"/>
                <w:szCs w:val="26"/>
              </w:rPr>
            </w:pPr>
            <w:r w:rsidRPr="00A944E4">
              <w:rPr>
                <w:sz w:val="26"/>
                <w:szCs w:val="26"/>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35" w:type="dxa"/>
            <w:shd w:val="clear" w:color="auto" w:fill="auto"/>
            <w:noWrap/>
            <w:vAlign w:val="center"/>
            <w:hideMark/>
          </w:tcPr>
          <w:p w:rsidR="00A944E4" w:rsidRPr="00A944E4" w:rsidRDefault="00A944E4" w:rsidP="000D7DB3">
            <w:pPr>
              <w:jc w:val="center"/>
              <w:rPr>
                <w:bCs/>
                <w:sz w:val="26"/>
                <w:szCs w:val="26"/>
              </w:rPr>
            </w:pPr>
            <w:r w:rsidRPr="00A944E4">
              <w:rPr>
                <w:bCs/>
                <w:sz w:val="26"/>
                <w:szCs w:val="26"/>
              </w:rPr>
              <w:t>+ 206 135,7</w:t>
            </w:r>
          </w:p>
        </w:tc>
        <w:tc>
          <w:tcPr>
            <w:tcW w:w="4077" w:type="dxa"/>
            <w:shd w:val="clear" w:color="auto" w:fill="auto"/>
            <w:noWrap/>
            <w:vAlign w:val="center"/>
            <w:hideMark/>
          </w:tcPr>
          <w:p w:rsidR="00A944E4" w:rsidRPr="00A944E4" w:rsidRDefault="00A944E4" w:rsidP="000D7DB3">
            <w:pPr>
              <w:jc w:val="both"/>
              <w:rPr>
                <w:sz w:val="26"/>
                <w:szCs w:val="26"/>
                <w:highlight w:val="yellow"/>
              </w:rPr>
            </w:pPr>
            <w:r w:rsidRPr="00A944E4">
              <w:rPr>
                <w:sz w:val="26"/>
                <w:szCs w:val="26"/>
              </w:rPr>
              <w:t xml:space="preserve">В связи с фактическим поступлением в бюджет республики доходов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w:t>
            </w:r>
            <w:r w:rsidRPr="00A944E4">
              <w:rPr>
                <w:i/>
                <w:sz w:val="26"/>
                <w:szCs w:val="26"/>
              </w:rPr>
              <w:t>(по отчету на 01.05.2021)</w:t>
            </w:r>
          </w:p>
        </w:tc>
      </w:tr>
      <w:tr w:rsidR="00A944E4" w:rsidRPr="00A944E4" w:rsidTr="00A944E4">
        <w:trPr>
          <w:trHeight w:val="489"/>
        </w:trPr>
        <w:tc>
          <w:tcPr>
            <w:tcW w:w="4395" w:type="dxa"/>
            <w:shd w:val="clear" w:color="auto" w:fill="auto"/>
            <w:vAlign w:val="center"/>
            <w:hideMark/>
          </w:tcPr>
          <w:p w:rsidR="00A944E4" w:rsidRPr="00A944E4" w:rsidRDefault="00A944E4" w:rsidP="000D7DB3">
            <w:pPr>
              <w:rPr>
                <w:b/>
                <w:sz w:val="26"/>
                <w:szCs w:val="26"/>
              </w:rPr>
            </w:pPr>
            <w:r w:rsidRPr="00A944E4">
              <w:rPr>
                <w:b/>
                <w:sz w:val="26"/>
                <w:szCs w:val="26"/>
              </w:rPr>
              <w:t>ИТОГО ПОПРАВОК</w:t>
            </w:r>
          </w:p>
        </w:tc>
        <w:tc>
          <w:tcPr>
            <w:tcW w:w="1735" w:type="dxa"/>
            <w:shd w:val="clear" w:color="auto" w:fill="auto"/>
            <w:noWrap/>
            <w:vAlign w:val="center"/>
            <w:hideMark/>
          </w:tcPr>
          <w:p w:rsidR="00A944E4" w:rsidRPr="00A944E4" w:rsidRDefault="00A944E4" w:rsidP="00ED6648">
            <w:pPr>
              <w:jc w:val="center"/>
              <w:rPr>
                <w:b/>
                <w:bCs/>
                <w:sz w:val="26"/>
                <w:szCs w:val="26"/>
              </w:rPr>
            </w:pPr>
            <w:r w:rsidRPr="00A944E4">
              <w:rPr>
                <w:b/>
                <w:bCs/>
                <w:sz w:val="26"/>
                <w:szCs w:val="26"/>
              </w:rPr>
              <w:t xml:space="preserve">+ </w:t>
            </w:r>
            <w:r w:rsidR="00ED6648">
              <w:rPr>
                <w:b/>
                <w:bCs/>
                <w:sz w:val="26"/>
                <w:szCs w:val="26"/>
              </w:rPr>
              <w:t>6 0</w:t>
            </w:r>
            <w:r w:rsidRPr="00A944E4">
              <w:rPr>
                <w:b/>
                <w:bCs/>
                <w:sz w:val="26"/>
                <w:szCs w:val="26"/>
              </w:rPr>
              <w:t>33 920,6</w:t>
            </w:r>
          </w:p>
        </w:tc>
        <w:tc>
          <w:tcPr>
            <w:tcW w:w="4077" w:type="dxa"/>
            <w:shd w:val="clear" w:color="auto" w:fill="auto"/>
            <w:noWrap/>
            <w:vAlign w:val="center"/>
            <w:hideMark/>
          </w:tcPr>
          <w:p w:rsidR="00A944E4" w:rsidRPr="00A944E4" w:rsidRDefault="00A944E4" w:rsidP="000D7DB3">
            <w:pPr>
              <w:jc w:val="both"/>
              <w:rPr>
                <w:sz w:val="26"/>
                <w:szCs w:val="26"/>
                <w:highlight w:val="yellow"/>
              </w:rPr>
            </w:pPr>
          </w:p>
        </w:tc>
      </w:tr>
    </w:tbl>
    <w:p w:rsidR="00456BD9" w:rsidRPr="00546B00" w:rsidRDefault="00456BD9" w:rsidP="004D5E21">
      <w:pPr>
        <w:pStyle w:val="a3"/>
        <w:tabs>
          <w:tab w:val="left" w:pos="1134"/>
        </w:tabs>
        <w:spacing w:line="276" w:lineRule="auto"/>
        <w:ind w:firstLine="709"/>
        <w:rPr>
          <w:color w:val="000000" w:themeColor="text1"/>
          <w:sz w:val="28"/>
          <w:szCs w:val="28"/>
        </w:rPr>
      </w:pPr>
    </w:p>
    <w:p w:rsidR="00132DE1" w:rsidRPr="00546B00" w:rsidRDefault="0055014F" w:rsidP="004D5E21">
      <w:pPr>
        <w:pStyle w:val="a3"/>
        <w:tabs>
          <w:tab w:val="left" w:pos="1134"/>
        </w:tabs>
        <w:spacing w:line="276" w:lineRule="auto"/>
        <w:ind w:firstLine="709"/>
        <w:rPr>
          <w:sz w:val="28"/>
          <w:szCs w:val="28"/>
        </w:rPr>
      </w:pPr>
      <w:r w:rsidRPr="00546B00">
        <w:rPr>
          <w:sz w:val="28"/>
          <w:szCs w:val="28"/>
          <w:lang w:val="en-US"/>
        </w:rPr>
        <w:lastRenderedPageBreak/>
        <w:t>II</w:t>
      </w:r>
      <w:r w:rsidRPr="00546B00">
        <w:rPr>
          <w:sz w:val="28"/>
          <w:szCs w:val="28"/>
        </w:rPr>
        <w:t xml:space="preserve">. </w:t>
      </w:r>
      <w:r w:rsidR="00A2792E" w:rsidRPr="00546B00">
        <w:rPr>
          <w:sz w:val="28"/>
          <w:szCs w:val="28"/>
        </w:rPr>
        <w:t>В расходную часть бюдже</w:t>
      </w:r>
      <w:r w:rsidR="00F3556A" w:rsidRPr="00546B00">
        <w:rPr>
          <w:sz w:val="28"/>
          <w:szCs w:val="28"/>
        </w:rPr>
        <w:t>та Удмуртской Республики на 202</w:t>
      </w:r>
      <w:r w:rsidR="007B78EE" w:rsidRPr="00546B00">
        <w:rPr>
          <w:sz w:val="28"/>
          <w:szCs w:val="28"/>
        </w:rPr>
        <w:t>1</w:t>
      </w:r>
      <w:r w:rsidR="00A2792E" w:rsidRPr="00546B00">
        <w:rPr>
          <w:sz w:val="28"/>
          <w:szCs w:val="28"/>
        </w:rPr>
        <w:t xml:space="preserve"> год предлагается внести изменения</w:t>
      </w:r>
      <w:r w:rsidR="00660179" w:rsidRPr="00546B00">
        <w:rPr>
          <w:sz w:val="28"/>
          <w:szCs w:val="28"/>
        </w:rPr>
        <w:t xml:space="preserve"> на общую </w:t>
      </w:r>
      <w:r w:rsidR="00660179" w:rsidRPr="00A944E4">
        <w:rPr>
          <w:sz w:val="28"/>
          <w:szCs w:val="28"/>
        </w:rPr>
        <w:t xml:space="preserve">сумму </w:t>
      </w:r>
      <w:r w:rsidR="00660179" w:rsidRPr="00A944E4">
        <w:rPr>
          <w:b/>
          <w:sz w:val="28"/>
          <w:szCs w:val="28"/>
        </w:rPr>
        <w:t xml:space="preserve">(+) </w:t>
      </w:r>
      <w:r w:rsidR="00ED6648">
        <w:rPr>
          <w:b/>
          <w:sz w:val="28"/>
          <w:szCs w:val="28"/>
        </w:rPr>
        <w:t>6 0</w:t>
      </w:r>
      <w:r w:rsidR="001C2C5F" w:rsidRPr="00A944E4">
        <w:rPr>
          <w:b/>
          <w:sz w:val="28"/>
          <w:szCs w:val="28"/>
        </w:rPr>
        <w:t>33 920,6</w:t>
      </w:r>
      <w:r w:rsidR="00660179" w:rsidRPr="00A944E4">
        <w:rPr>
          <w:b/>
          <w:sz w:val="28"/>
          <w:szCs w:val="28"/>
        </w:rPr>
        <w:t xml:space="preserve"> тыс. руб</w:t>
      </w:r>
      <w:r w:rsidR="00660179" w:rsidRPr="00A944E4">
        <w:rPr>
          <w:sz w:val="28"/>
          <w:szCs w:val="28"/>
        </w:rPr>
        <w:t>.,</w:t>
      </w:r>
      <w:r w:rsidR="00660179" w:rsidRPr="00546B00">
        <w:rPr>
          <w:sz w:val="28"/>
          <w:szCs w:val="28"/>
        </w:rPr>
        <w:t xml:space="preserve"> в том числе</w:t>
      </w:r>
      <w:r w:rsidR="00A2792E" w:rsidRPr="00546B00">
        <w:rPr>
          <w:sz w:val="28"/>
          <w:szCs w:val="28"/>
        </w:rPr>
        <w:t>:</w:t>
      </w:r>
    </w:p>
    <w:p w:rsidR="00850A3C" w:rsidRPr="00581034" w:rsidRDefault="00F62E30" w:rsidP="00B83A48">
      <w:pPr>
        <w:pStyle w:val="a3"/>
        <w:numPr>
          <w:ilvl w:val="0"/>
          <w:numId w:val="9"/>
        </w:numPr>
        <w:tabs>
          <w:tab w:val="left" w:pos="1134"/>
        </w:tabs>
        <w:spacing w:line="276" w:lineRule="auto"/>
        <w:ind w:left="0" w:firstLine="709"/>
        <w:rPr>
          <w:sz w:val="28"/>
          <w:szCs w:val="28"/>
        </w:rPr>
      </w:pPr>
      <w:r>
        <w:rPr>
          <w:sz w:val="28"/>
          <w:szCs w:val="28"/>
        </w:rPr>
        <w:t>З</w:t>
      </w:r>
      <w:r w:rsidR="00EE0059" w:rsidRPr="00581034">
        <w:rPr>
          <w:sz w:val="28"/>
          <w:szCs w:val="28"/>
        </w:rPr>
        <w:t xml:space="preserve">а счет </w:t>
      </w:r>
      <w:r w:rsidR="00660179" w:rsidRPr="00581034">
        <w:rPr>
          <w:sz w:val="28"/>
          <w:szCs w:val="28"/>
        </w:rPr>
        <w:t>дополнительн</w:t>
      </w:r>
      <w:r w:rsidR="00EE0059" w:rsidRPr="00581034">
        <w:rPr>
          <w:sz w:val="28"/>
          <w:szCs w:val="28"/>
        </w:rPr>
        <w:t xml:space="preserve">ых </w:t>
      </w:r>
      <w:r w:rsidR="00B659D9" w:rsidRPr="00581034">
        <w:rPr>
          <w:sz w:val="28"/>
          <w:szCs w:val="28"/>
        </w:rPr>
        <w:t xml:space="preserve">целевых </w:t>
      </w:r>
      <w:r w:rsidR="00EE0059" w:rsidRPr="00581034">
        <w:rPr>
          <w:sz w:val="28"/>
          <w:szCs w:val="28"/>
        </w:rPr>
        <w:t xml:space="preserve">безвозмездных поступлений в бюджет Удмуртской Республики </w:t>
      </w:r>
      <w:r w:rsidR="00850A3C" w:rsidRPr="00581034">
        <w:rPr>
          <w:sz w:val="28"/>
          <w:szCs w:val="28"/>
        </w:rPr>
        <w:t xml:space="preserve">на общую сумму (+) </w:t>
      </w:r>
      <w:r w:rsidR="009144AF">
        <w:rPr>
          <w:sz w:val="28"/>
          <w:szCs w:val="28"/>
        </w:rPr>
        <w:t>1 017 707,9</w:t>
      </w:r>
      <w:r w:rsidR="00850A3C" w:rsidRPr="00581034">
        <w:rPr>
          <w:sz w:val="28"/>
          <w:szCs w:val="28"/>
        </w:rPr>
        <w:t xml:space="preserve"> тыс. руб., из них</w:t>
      </w:r>
      <w:r w:rsidR="00142C1E" w:rsidRPr="00581034">
        <w:rPr>
          <w:sz w:val="28"/>
          <w:szCs w:val="28"/>
        </w:rPr>
        <w:t xml:space="preserve"> по следующим направлениям</w:t>
      </w:r>
      <w:r w:rsidR="00850A3C" w:rsidRPr="00581034">
        <w:rPr>
          <w:sz w:val="28"/>
          <w:szCs w:val="28"/>
        </w:rPr>
        <w:t>:</w:t>
      </w:r>
    </w:p>
    <w:p w:rsidR="00DC36D4" w:rsidRPr="00581034" w:rsidRDefault="00DC36D4" w:rsidP="00DC36D4">
      <w:pPr>
        <w:pStyle w:val="a3"/>
        <w:tabs>
          <w:tab w:val="left" w:pos="1134"/>
        </w:tabs>
        <w:spacing w:line="276" w:lineRule="auto"/>
        <w:ind w:left="709" w:firstLine="0"/>
        <w:rPr>
          <w:sz w:val="28"/>
          <w:szCs w:val="28"/>
        </w:rPr>
      </w:pPr>
      <w:r w:rsidRPr="00581034">
        <w:rPr>
          <w:sz w:val="28"/>
          <w:szCs w:val="28"/>
        </w:rPr>
        <w:t>увеличены бюджетные ассигнования:</w:t>
      </w:r>
    </w:p>
    <w:p w:rsidR="00B60006" w:rsidRPr="00581034" w:rsidRDefault="00581034" w:rsidP="00B83A48">
      <w:pPr>
        <w:pStyle w:val="a3"/>
        <w:numPr>
          <w:ilvl w:val="0"/>
          <w:numId w:val="10"/>
        </w:numPr>
        <w:tabs>
          <w:tab w:val="left" w:pos="1134"/>
        </w:tabs>
        <w:spacing w:line="276" w:lineRule="auto"/>
        <w:ind w:left="0" w:firstLine="709"/>
        <w:rPr>
          <w:sz w:val="28"/>
          <w:szCs w:val="28"/>
        </w:rPr>
      </w:pPr>
      <w:r w:rsidRPr="00581034">
        <w:rPr>
          <w:sz w:val="28"/>
          <w:szCs w:val="28"/>
        </w:rPr>
        <w:t>на реализацию региональных проектов «Создание единого цифрового контура в здравоохранении (ЕГИСЗ)»</w:t>
      </w:r>
      <w:r w:rsidR="003202B7" w:rsidRPr="00581034">
        <w:rPr>
          <w:sz w:val="28"/>
          <w:szCs w:val="28"/>
        </w:rPr>
        <w:t xml:space="preserve">в сумме (+) </w:t>
      </w:r>
      <w:r w:rsidRPr="00581034">
        <w:rPr>
          <w:sz w:val="28"/>
          <w:szCs w:val="28"/>
        </w:rPr>
        <w:t>54 464,9</w:t>
      </w:r>
      <w:r w:rsidR="003202B7" w:rsidRPr="00581034">
        <w:rPr>
          <w:sz w:val="28"/>
          <w:szCs w:val="28"/>
        </w:rPr>
        <w:t xml:space="preserve"> тыс. руб.;</w:t>
      </w:r>
    </w:p>
    <w:p w:rsidR="003202B7" w:rsidRDefault="003202B7" w:rsidP="00B83A48">
      <w:pPr>
        <w:pStyle w:val="a3"/>
        <w:numPr>
          <w:ilvl w:val="0"/>
          <w:numId w:val="10"/>
        </w:numPr>
        <w:tabs>
          <w:tab w:val="left" w:pos="1134"/>
        </w:tabs>
        <w:spacing w:line="276" w:lineRule="auto"/>
        <w:ind w:left="0" w:firstLine="709"/>
        <w:rPr>
          <w:sz w:val="28"/>
          <w:szCs w:val="28"/>
        </w:rPr>
      </w:pPr>
      <w:r w:rsidRPr="00581034">
        <w:rPr>
          <w:sz w:val="28"/>
          <w:szCs w:val="28"/>
        </w:rPr>
        <w:t xml:space="preserve">на </w:t>
      </w:r>
      <w:r w:rsidR="00581034" w:rsidRPr="00581034">
        <w:rPr>
          <w:sz w:val="28"/>
          <w:szCs w:val="28"/>
        </w:rPr>
        <w:t>развитие паллиативной помощи</w:t>
      </w:r>
      <w:r w:rsidR="0056111A" w:rsidRPr="00581034">
        <w:rPr>
          <w:sz w:val="28"/>
          <w:szCs w:val="28"/>
        </w:rPr>
        <w:t xml:space="preserve"> </w:t>
      </w:r>
      <w:r w:rsidRPr="00581034">
        <w:rPr>
          <w:sz w:val="28"/>
          <w:szCs w:val="28"/>
        </w:rPr>
        <w:t xml:space="preserve">в сумме (+) </w:t>
      </w:r>
      <w:r w:rsidR="00581034" w:rsidRPr="00581034">
        <w:rPr>
          <w:sz w:val="28"/>
          <w:szCs w:val="28"/>
        </w:rPr>
        <w:t>8 506,7</w:t>
      </w:r>
      <w:r w:rsidRPr="00581034">
        <w:rPr>
          <w:sz w:val="28"/>
          <w:szCs w:val="28"/>
        </w:rPr>
        <w:t xml:space="preserve"> тыс. руб.;</w:t>
      </w:r>
    </w:p>
    <w:p w:rsidR="00581034" w:rsidRDefault="00FE6D90" w:rsidP="00B83A48">
      <w:pPr>
        <w:pStyle w:val="a3"/>
        <w:numPr>
          <w:ilvl w:val="0"/>
          <w:numId w:val="10"/>
        </w:numPr>
        <w:tabs>
          <w:tab w:val="left" w:pos="1134"/>
        </w:tabs>
        <w:spacing w:line="276" w:lineRule="auto"/>
        <w:ind w:left="0" w:firstLine="709"/>
        <w:rPr>
          <w:sz w:val="28"/>
          <w:szCs w:val="28"/>
        </w:rPr>
      </w:pPr>
      <w:r w:rsidRPr="00FE6D90">
        <w:rPr>
          <w:sz w:val="28"/>
          <w:szCs w:val="28"/>
        </w:rPr>
        <w:t>на оснащение оборудованием региональных сосудистых центров и первичных сосудистых отделений</w:t>
      </w:r>
      <w:r w:rsidR="00581034">
        <w:rPr>
          <w:sz w:val="28"/>
          <w:szCs w:val="28"/>
        </w:rPr>
        <w:t xml:space="preserve"> в сумме (+) 29 300,1 тыс. руб.;</w:t>
      </w:r>
    </w:p>
    <w:p w:rsidR="00581034" w:rsidRDefault="00FE6D90" w:rsidP="00581034">
      <w:pPr>
        <w:pStyle w:val="a3"/>
        <w:numPr>
          <w:ilvl w:val="0"/>
          <w:numId w:val="10"/>
        </w:numPr>
        <w:tabs>
          <w:tab w:val="left" w:pos="1134"/>
        </w:tabs>
        <w:spacing w:line="276" w:lineRule="auto"/>
        <w:ind w:left="0" w:firstLine="709"/>
        <w:rPr>
          <w:sz w:val="28"/>
          <w:szCs w:val="28"/>
        </w:rPr>
      </w:pPr>
      <w:r w:rsidRPr="00FE6D90">
        <w:rPr>
          <w:sz w:val="28"/>
          <w:szCs w:val="28"/>
        </w:rPr>
        <w:t>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r>
        <w:rPr>
          <w:sz w:val="28"/>
          <w:szCs w:val="28"/>
        </w:rPr>
        <w:t xml:space="preserve"> </w:t>
      </w:r>
      <w:r w:rsidR="00581034">
        <w:rPr>
          <w:sz w:val="28"/>
          <w:szCs w:val="28"/>
        </w:rPr>
        <w:t>в сумме (+) 265 845,5 тыс. руб.;</w:t>
      </w:r>
    </w:p>
    <w:p w:rsidR="00581034" w:rsidRDefault="00352181" w:rsidP="00581034">
      <w:pPr>
        <w:pStyle w:val="a3"/>
        <w:numPr>
          <w:ilvl w:val="0"/>
          <w:numId w:val="10"/>
        </w:numPr>
        <w:tabs>
          <w:tab w:val="left" w:pos="1134"/>
        </w:tabs>
        <w:spacing w:line="276" w:lineRule="auto"/>
        <w:ind w:left="0" w:firstLine="709"/>
        <w:rPr>
          <w:sz w:val="28"/>
          <w:szCs w:val="28"/>
        </w:rPr>
      </w:pPr>
      <w:r w:rsidRPr="00352181">
        <w:rPr>
          <w:sz w:val="28"/>
          <w:szCs w:val="28"/>
        </w:rPr>
        <w:t xml:space="preserve">на </w:t>
      </w:r>
      <w:r w:rsidR="00C3561C">
        <w:rPr>
          <w:sz w:val="28"/>
          <w:szCs w:val="28"/>
        </w:rPr>
        <w:t>строительство дорог регионального и муниципального значения</w:t>
      </w:r>
      <w:r w:rsidRPr="00352181">
        <w:rPr>
          <w:sz w:val="28"/>
          <w:szCs w:val="28"/>
        </w:rPr>
        <w:t xml:space="preserve"> в рамках реализации национального проекта «Безопасные и качественные автомобильные дороги»</w:t>
      </w:r>
      <w:r w:rsidR="00581034">
        <w:rPr>
          <w:sz w:val="28"/>
          <w:szCs w:val="28"/>
        </w:rPr>
        <w:t>в сумме (+) 340 000,0 тыс. руб.;</w:t>
      </w:r>
    </w:p>
    <w:p w:rsidR="00581034" w:rsidRDefault="00352181" w:rsidP="00581034">
      <w:pPr>
        <w:pStyle w:val="a3"/>
        <w:numPr>
          <w:ilvl w:val="0"/>
          <w:numId w:val="10"/>
        </w:numPr>
        <w:tabs>
          <w:tab w:val="left" w:pos="1134"/>
        </w:tabs>
        <w:spacing w:line="276" w:lineRule="auto"/>
        <w:ind w:left="0" w:firstLine="709"/>
        <w:rPr>
          <w:sz w:val="28"/>
          <w:szCs w:val="28"/>
        </w:rPr>
      </w:pPr>
      <w:r w:rsidRPr="00352181">
        <w:rPr>
          <w:sz w:val="28"/>
          <w:szCs w:val="28"/>
        </w:rPr>
        <w:t>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r w:rsidR="000D7DB3">
        <w:rPr>
          <w:sz w:val="28"/>
          <w:szCs w:val="28"/>
        </w:rPr>
        <w:t>,</w:t>
      </w:r>
      <w:r>
        <w:rPr>
          <w:sz w:val="28"/>
          <w:szCs w:val="28"/>
        </w:rPr>
        <w:t xml:space="preserve"> </w:t>
      </w:r>
      <w:r w:rsidR="00581034">
        <w:rPr>
          <w:sz w:val="28"/>
          <w:szCs w:val="28"/>
        </w:rPr>
        <w:t>в сумме (+) 49 269,3 тыс. руб.;</w:t>
      </w:r>
    </w:p>
    <w:p w:rsidR="00FC714C" w:rsidRPr="00FC714C" w:rsidRDefault="00FC714C" w:rsidP="00FC714C">
      <w:pPr>
        <w:pStyle w:val="a3"/>
        <w:numPr>
          <w:ilvl w:val="0"/>
          <w:numId w:val="10"/>
        </w:numPr>
        <w:tabs>
          <w:tab w:val="left" w:pos="1134"/>
        </w:tabs>
        <w:spacing w:line="276" w:lineRule="auto"/>
        <w:ind w:left="0" w:firstLine="709"/>
        <w:rPr>
          <w:sz w:val="28"/>
          <w:szCs w:val="28"/>
        </w:rPr>
      </w:pPr>
      <w:r>
        <w:rPr>
          <w:sz w:val="28"/>
          <w:szCs w:val="28"/>
        </w:rPr>
        <w:t xml:space="preserve">в целях </w:t>
      </w:r>
      <w:r w:rsidRPr="00FC714C">
        <w:rPr>
          <w:sz w:val="28"/>
          <w:szCs w:val="28"/>
        </w:rPr>
        <w:t>оказани</w:t>
      </w:r>
      <w:r>
        <w:rPr>
          <w:sz w:val="28"/>
          <w:szCs w:val="28"/>
        </w:rPr>
        <w:t>я</w:t>
      </w:r>
      <w:r w:rsidRPr="00FC714C">
        <w:rPr>
          <w:sz w:val="28"/>
          <w:szCs w:val="28"/>
        </w:rPr>
        <w:t xml:space="preserve">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Pr>
          <w:sz w:val="28"/>
          <w:szCs w:val="28"/>
        </w:rPr>
        <w:t xml:space="preserve">в сумме </w:t>
      </w:r>
      <w:r w:rsidRPr="00FC714C">
        <w:rPr>
          <w:sz w:val="28"/>
          <w:szCs w:val="28"/>
        </w:rPr>
        <w:t>(+) 196,5 тыс. руб.;</w:t>
      </w:r>
    </w:p>
    <w:p w:rsidR="00FC714C" w:rsidRDefault="00FC714C" w:rsidP="00FC714C">
      <w:pPr>
        <w:pStyle w:val="a3"/>
        <w:numPr>
          <w:ilvl w:val="0"/>
          <w:numId w:val="10"/>
        </w:numPr>
        <w:tabs>
          <w:tab w:val="left" w:pos="1134"/>
        </w:tabs>
        <w:spacing w:line="276" w:lineRule="auto"/>
        <w:ind w:left="0" w:firstLine="709"/>
        <w:rPr>
          <w:sz w:val="28"/>
          <w:szCs w:val="28"/>
        </w:rPr>
      </w:pPr>
      <w:r>
        <w:rPr>
          <w:sz w:val="28"/>
          <w:szCs w:val="28"/>
        </w:rPr>
        <w:t>в целях</w:t>
      </w:r>
      <w:r w:rsidRPr="00FC714C">
        <w:rPr>
          <w:sz w:val="28"/>
          <w:szCs w:val="28"/>
        </w:rPr>
        <w:t xml:space="preserve"> реализацию отдельных полномочий в области лекарственного обеспечения (+) 425,3 тыс. руб</w:t>
      </w:r>
      <w:r>
        <w:rPr>
          <w:sz w:val="28"/>
          <w:szCs w:val="28"/>
        </w:rPr>
        <w:t>.;</w:t>
      </w:r>
    </w:p>
    <w:p w:rsidR="00830B34" w:rsidRPr="00830B34" w:rsidRDefault="00830B34" w:rsidP="00830B34">
      <w:pPr>
        <w:pStyle w:val="a3"/>
        <w:numPr>
          <w:ilvl w:val="0"/>
          <w:numId w:val="10"/>
        </w:numPr>
        <w:tabs>
          <w:tab w:val="left" w:pos="1134"/>
        </w:tabs>
        <w:spacing w:line="276" w:lineRule="auto"/>
        <w:ind w:left="0" w:firstLine="709"/>
        <w:rPr>
          <w:sz w:val="28"/>
          <w:szCs w:val="28"/>
        </w:rPr>
      </w:pPr>
      <w:r>
        <w:rPr>
          <w:sz w:val="28"/>
          <w:szCs w:val="28"/>
        </w:rPr>
        <w:t xml:space="preserve">на </w:t>
      </w:r>
      <w:r w:rsidRPr="009144AF">
        <w:rPr>
          <w:sz w:val="28"/>
          <w:szCs w:val="28"/>
        </w:rPr>
        <w:t>улучшение экологического состояния гидрографической сети</w:t>
      </w:r>
      <w:r>
        <w:rPr>
          <w:sz w:val="28"/>
          <w:szCs w:val="28"/>
        </w:rPr>
        <w:t xml:space="preserve"> в сумму (+) 367,2 </w:t>
      </w:r>
      <w:r w:rsidRPr="0035509D">
        <w:rPr>
          <w:sz w:val="28"/>
          <w:szCs w:val="28"/>
        </w:rPr>
        <w:t>тыс. руб.</w:t>
      </w:r>
    </w:p>
    <w:p w:rsidR="00FC714C" w:rsidRDefault="00A842B7" w:rsidP="00FC714C">
      <w:pPr>
        <w:pStyle w:val="a3"/>
        <w:numPr>
          <w:ilvl w:val="0"/>
          <w:numId w:val="10"/>
        </w:numPr>
        <w:tabs>
          <w:tab w:val="left" w:pos="1134"/>
        </w:tabs>
        <w:spacing w:line="276" w:lineRule="auto"/>
        <w:ind w:left="0" w:firstLine="709"/>
        <w:rPr>
          <w:sz w:val="28"/>
          <w:szCs w:val="28"/>
        </w:rPr>
      </w:pPr>
      <w:r w:rsidRPr="00352181">
        <w:rPr>
          <w:sz w:val="28"/>
          <w:szCs w:val="28"/>
        </w:rPr>
        <w:t>за счет средств резервного фонда Правительства Российской Федерации</w:t>
      </w:r>
      <w:r>
        <w:rPr>
          <w:sz w:val="28"/>
          <w:szCs w:val="28"/>
        </w:rPr>
        <w:t xml:space="preserve"> </w:t>
      </w:r>
      <w:r w:rsidR="00352181">
        <w:rPr>
          <w:sz w:val="28"/>
          <w:szCs w:val="28"/>
        </w:rPr>
        <w:t>в целях софинансирования</w:t>
      </w:r>
      <w:r w:rsidR="00352181" w:rsidRPr="00352181">
        <w:rPr>
          <w:sz w:val="28"/>
          <w:szCs w:val="28"/>
        </w:rPr>
        <w:t xml:space="preserve"> в полном объеме расходных обязательств по строительству общеобразовательной школы </w:t>
      </w:r>
      <w:r w:rsidR="004119A5">
        <w:rPr>
          <w:sz w:val="28"/>
          <w:szCs w:val="28"/>
        </w:rPr>
        <w:t>в сумме (+) 27</w:t>
      </w:r>
      <w:r w:rsidR="00581034">
        <w:rPr>
          <w:sz w:val="28"/>
          <w:szCs w:val="28"/>
        </w:rPr>
        <w:t>7</w:t>
      </w:r>
      <w:r w:rsidR="004119A5">
        <w:rPr>
          <w:sz w:val="28"/>
          <w:szCs w:val="28"/>
        </w:rPr>
        <w:t> 398,5</w:t>
      </w:r>
      <w:r w:rsidR="00DC1F3A">
        <w:rPr>
          <w:sz w:val="28"/>
          <w:szCs w:val="28"/>
        </w:rPr>
        <w:t xml:space="preserve"> тыс. руб., из них:</w:t>
      </w:r>
    </w:p>
    <w:p w:rsidR="00DC1F3A" w:rsidRPr="00DC1F3A" w:rsidRDefault="000D7DB3" w:rsidP="00DC1F3A">
      <w:pPr>
        <w:numPr>
          <w:ilvl w:val="0"/>
          <w:numId w:val="14"/>
        </w:numPr>
        <w:tabs>
          <w:tab w:val="left" w:pos="993"/>
        </w:tabs>
        <w:spacing w:line="276" w:lineRule="auto"/>
        <w:ind w:left="0" w:firstLine="709"/>
        <w:jc w:val="both"/>
        <w:rPr>
          <w:sz w:val="28"/>
          <w:szCs w:val="28"/>
        </w:rPr>
      </w:pPr>
      <w:r w:rsidRPr="00DC1F3A">
        <w:rPr>
          <w:sz w:val="28"/>
          <w:szCs w:val="28"/>
        </w:rPr>
        <w:t xml:space="preserve">на строительство школы в деревне Большое Волково </w:t>
      </w:r>
      <w:proofErr w:type="spellStart"/>
      <w:r w:rsidRPr="00DC1F3A">
        <w:rPr>
          <w:sz w:val="28"/>
          <w:szCs w:val="28"/>
        </w:rPr>
        <w:t>Вавожско</w:t>
      </w:r>
      <w:r>
        <w:rPr>
          <w:sz w:val="28"/>
          <w:szCs w:val="28"/>
        </w:rPr>
        <w:t>го</w:t>
      </w:r>
      <w:proofErr w:type="spellEnd"/>
      <w:r>
        <w:rPr>
          <w:sz w:val="28"/>
          <w:szCs w:val="28"/>
        </w:rPr>
        <w:t xml:space="preserve"> района </w:t>
      </w:r>
      <w:r w:rsidR="00DC1F3A" w:rsidRPr="00DC1F3A">
        <w:rPr>
          <w:sz w:val="28"/>
          <w:szCs w:val="28"/>
        </w:rPr>
        <w:t>237</w:t>
      </w:r>
      <w:r w:rsidR="00DC1F3A">
        <w:rPr>
          <w:sz w:val="28"/>
          <w:szCs w:val="28"/>
        </w:rPr>
        <w:t> 000,0</w:t>
      </w:r>
      <w:r w:rsidR="00DC1F3A" w:rsidRPr="00DC1F3A">
        <w:rPr>
          <w:sz w:val="28"/>
          <w:szCs w:val="28"/>
        </w:rPr>
        <w:t xml:space="preserve"> </w:t>
      </w:r>
      <w:r w:rsidR="00DC1F3A">
        <w:rPr>
          <w:sz w:val="28"/>
          <w:szCs w:val="28"/>
        </w:rPr>
        <w:t>тыс.</w:t>
      </w:r>
      <w:r w:rsidR="00DC1F3A" w:rsidRPr="00DC1F3A">
        <w:rPr>
          <w:sz w:val="28"/>
          <w:szCs w:val="28"/>
        </w:rPr>
        <w:t xml:space="preserve"> руб. </w:t>
      </w:r>
    </w:p>
    <w:p w:rsidR="00DC1F3A" w:rsidRPr="00DC1F3A" w:rsidRDefault="00DC1F3A" w:rsidP="00DC1F3A">
      <w:pPr>
        <w:numPr>
          <w:ilvl w:val="0"/>
          <w:numId w:val="14"/>
        </w:numPr>
        <w:tabs>
          <w:tab w:val="left" w:pos="993"/>
        </w:tabs>
        <w:spacing w:line="276" w:lineRule="auto"/>
        <w:ind w:left="0" w:firstLine="709"/>
        <w:jc w:val="both"/>
        <w:rPr>
          <w:sz w:val="28"/>
          <w:szCs w:val="28"/>
        </w:rPr>
      </w:pPr>
      <w:r w:rsidRPr="00DC1F3A">
        <w:rPr>
          <w:sz w:val="28"/>
          <w:szCs w:val="28"/>
        </w:rPr>
        <w:t>на дополнительное финансовое обеспечение медицинских организаций для борьбы с коронавирусной инфекцией (приобретение лекарств</w:t>
      </w:r>
      <w:r>
        <w:rPr>
          <w:sz w:val="28"/>
          <w:szCs w:val="28"/>
        </w:rPr>
        <w:t xml:space="preserve">енных </w:t>
      </w:r>
      <w:r w:rsidR="001C2C5F">
        <w:rPr>
          <w:sz w:val="28"/>
          <w:szCs w:val="28"/>
        </w:rPr>
        <w:t xml:space="preserve"> </w:t>
      </w:r>
      <w:r w:rsidR="001C2C5F">
        <w:rPr>
          <w:sz w:val="28"/>
          <w:szCs w:val="28"/>
        </w:rPr>
        <w:lastRenderedPageBreak/>
        <w:t>пре</w:t>
      </w:r>
      <w:r>
        <w:rPr>
          <w:sz w:val="28"/>
          <w:szCs w:val="28"/>
        </w:rPr>
        <w:t>паратов</w:t>
      </w:r>
      <w:r w:rsidRPr="00DC1F3A">
        <w:rPr>
          <w:sz w:val="28"/>
          <w:szCs w:val="28"/>
        </w:rPr>
        <w:t xml:space="preserve"> для лечения </w:t>
      </w:r>
      <w:r>
        <w:rPr>
          <w:sz w:val="28"/>
          <w:szCs w:val="28"/>
        </w:rPr>
        <w:t xml:space="preserve">новой коронавирусной инфекции </w:t>
      </w:r>
      <w:r w:rsidRPr="00DC1F3A">
        <w:rPr>
          <w:sz w:val="28"/>
          <w:szCs w:val="28"/>
        </w:rPr>
        <w:t xml:space="preserve">и </w:t>
      </w:r>
      <w:r>
        <w:rPr>
          <w:sz w:val="28"/>
          <w:szCs w:val="28"/>
        </w:rPr>
        <w:t xml:space="preserve">на </w:t>
      </w:r>
      <w:r w:rsidRPr="00DC1F3A">
        <w:rPr>
          <w:sz w:val="28"/>
          <w:szCs w:val="28"/>
        </w:rPr>
        <w:t>проведение диагностики)</w:t>
      </w:r>
      <w:r w:rsidR="000D7DB3" w:rsidRPr="000D7DB3">
        <w:rPr>
          <w:sz w:val="28"/>
          <w:szCs w:val="28"/>
        </w:rPr>
        <w:t xml:space="preserve"> </w:t>
      </w:r>
      <w:r w:rsidR="000D7DB3">
        <w:rPr>
          <w:sz w:val="28"/>
          <w:szCs w:val="28"/>
        </w:rPr>
        <w:t>40 398,5</w:t>
      </w:r>
      <w:r w:rsidR="000D7DB3" w:rsidRPr="00DC1F3A">
        <w:rPr>
          <w:sz w:val="28"/>
          <w:szCs w:val="28"/>
        </w:rPr>
        <w:t xml:space="preserve"> млн</w:t>
      </w:r>
      <w:r w:rsidR="000D7DB3">
        <w:rPr>
          <w:sz w:val="28"/>
          <w:szCs w:val="28"/>
        </w:rPr>
        <w:t>.</w:t>
      </w:r>
      <w:r w:rsidR="000D7DB3" w:rsidRPr="00DC1F3A">
        <w:rPr>
          <w:sz w:val="28"/>
          <w:szCs w:val="28"/>
        </w:rPr>
        <w:t xml:space="preserve"> руб.</w:t>
      </w:r>
    </w:p>
    <w:p w:rsidR="0035509D" w:rsidRPr="0035509D" w:rsidRDefault="00DC36D4" w:rsidP="00581034">
      <w:pPr>
        <w:pStyle w:val="a3"/>
        <w:tabs>
          <w:tab w:val="left" w:pos="1134"/>
        </w:tabs>
        <w:spacing w:line="276" w:lineRule="auto"/>
        <w:ind w:left="709" w:firstLine="0"/>
        <w:rPr>
          <w:sz w:val="28"/>
          <w:szCs w:val="28"/>
        </w:rPr>
      </w:pPr>
      <w:r w:rsidRPr="0035509D">
        <w:rPr>
          <w:sz w:val="28"/>
          <w:szCs w:val="28"/>
        </w:rPr>
        <w:t>уменьше</w:t>
      </w:r>
      <w:r w:rsidR="00156FA1" w:rsidRPr="0035509D">
        <w:rPr>
          <w:sz w:val="28"/>
          <w:szCs w:val="28"/>
        </w:rPr>
        <w:t>ны бюджетные ассигнования</w:t>
      </w:r>
      <w:r w:rsidR="0035509D" w:rsidRPr="0035509D">
        <w:rPr>
          <w:sz w:val="28"/>
          <w:szCs w:val="28"/>
        </w:rPr>
        <w:t>:</w:t>
      </w:r>
    </w:p>
    <w:p w:rsidR="00DC36D4" w:rsidRDefault="00156FA1" w:rsidP="0035509D">
      <w:pPr>
        <w:pStyle w:val="a3"/>
        <w:numPr>
          <w:ilvl w:val="0"/>
          <w:numId w:val="10"/>
        </w:numPr>
        <w:tabs>
          <w:tab w:val="left" w:pos="1134"/>
        </w:tabs>
        <w:spacing w:line="276" w:lineRule="auto"/>
        <w:ind w:left="0" w:firstLine="709"/>
        <w:rPr>
          <w:sz w:val="28"/>
          <w:szCs w:val="28"/>
        </w:rPr>
      </w:pPr>
      <w:r w:rsidRPr="0035509D">
        <w:rPr>
          <w:sz w:val="28"/>
          <w:szCs w:val="28"/>
        </w:rPr>
        <w:t xml:space="preserve"> </w:t>
      </w:r>
      <w:r w:rsidR="00D700A1" w:rsidRPr="0035509D">
        <w:rPr>
          <w:sz w:val="28"/>
          <w:szCs w:val="28"/>
        </w:rPr>
        <w:t xml:space="preserve">на </w:t>
      </w:r>
      <w:r w:rsidR="00FC29C9" w:rsidRPr="00FC29C9">
        <w:rPr>
          <w:sz w:val="28"/>
          <w:szCs w:val="28"/>
        </w:rPr>
        <w:t>реализацию программ формирования современной городской среды</w:t>
      </w:r>
      <w:r w:rsidR="00FC29C9">
        <w:rPr>
          <w:sz w:val="28"/>
          <w:szCs w:val="28"/>
        </w:rPr>
        <w:t xml:space="preserve"> </w:t>
      </w:r>
      <w:r w:rsidR="00D700A1" w:rsidRPr="0035509D">
        <w:rPr>
          <w:sz w:val="28"/>
          <w:szCs w:val="28"/>
        </w:rPr>
        <w:t>в сумме (</w:t>
      </w:r>
      <w:r w:rsidR="00DC36D4" w:rsidRPr="0035509D">
        <w:rPr>
          <w:sz w:val="28"/>
          <w:szCs w:val="28"/>
        </w:rPr>
        <w:t>-</w:t>
      </w:r>
      <w:r w:rsidR="00D700A1" w:rsidRPr="0035509D">
        <w:rPr>
          <w:sz w:val="28"/>
          <w:szCs w:val="28"/>
        </w:rPr>
        <w:t>)</w:t>
      </w:r>
      <w:r w:rsidRPr="0035509D">
        <w:rPr>
          <w:sz w:val="28"/>
          <w:szCs w:val="28"/>
        </w:rPr>
        <w:t xml:space="preserve"> </w:t>
      </w:r>
      <w:r w:rsidR="0035509D">
        <w:rPr>
          <w:sz w:val="28"/>
          <w:szCs w:val="28"/>
        </w:rPr>
        <w:t>123,6</w:t>
      </w:r>
      <w:r w:rsidRPr="0035509D">
        <w:rPr>
          <w:sz w:val="28"/>
          <w:szCs w:val="28"/>
        </w:rPr>
        <w:t xml:space="preserve"> тыс. руб.</w:t>
      </w:r>
      <w:r w:rsidR="0035509D">
        <w:rPr>
          <w:sz w:val="28"/>
          <w:szCs w:val="28"/>
        </w:rPr>
        <w:t>;</w:t>
      </w:r>
    </w:p>
    <w:p w:rsidR="00762B0F" w:rsidRPr="00830B34" w:rsidRDefault="000A1745" w:rsidP="00830B34">
      <w:pPr>
        <w:pStyle w:val="a3"/>
        <w:numPr>
          <w:ilvl w:val="0"/>
          <w:numId w:val="10"/>
        </w:numPr>
        <w:tabs>
          <w:tab w:val="left" w:pos="1134"/>
        </w:tabs>
        <w:spacing w:line="276" w:lineRule="auto"/>
        <w:ind w:left="0" w:firstLine="709"/>
        <w:rPr>
          <w:sz w:val="28"/>
          <w:szCs w:val="28"/>
        </w:rPr>
      </w:pPr>
      <w:r w:rsidRPr="000A1745">
        <w:rPr>
          <w:sz w:val="28"/>
          <w:szCs w:val="28"/>
        </w:rPr>
        <w:t>на государственную поддержку производства масличных культур</w:t>
      </w:r>
      <w:r>
        <w:rPr>
          <w:sz w:val="28"/>
          <w:szCs w:val="28"/>
        </w:rPr>
        <w:t xml:space="preserve"> </w:t>
      </w:r>
      <w:r w:rsidR="0035509D" w:rsidRPr="0035509D">
        <w:rPr>
          <w:sz w:val="28"/>
          <w:szCs w:val="28"/>
        </w:rPr>
        <w:t xml:space="preserve">в сумме (-) </w:t>
      </w:r>
      <w:r w:rsidR="0035509D">
        <w:rPr>
          <w:sz w:val="28"/>
          <w:szCs w:val="28"/>
        </w:rPr>
        <w:t>7 942,5</w:t>
      </w:r>
      <w:r w:rsidR="0035509D" w:rsidRPr="0035509D">
        <w:rPr>
          <w:sz w:val="28"/>
          <w:szCs w:val="28"/>
        </w:rPr>
        <w:t xml:space="preserve"> тыс. руб.</w:t>
      </w:r>
    </w:p>
    <w:p w:rsidR="00D14EA0" w:rsidRPr="00546B00" w:rsidRDefault="00F62E30" w:rsidP="00B83A48">
      <w:pPr>
        <w:pStyle w:val="a3"/>
        <w:numPr>
          <w:ilvl w:val="0"/>
          <w:numId w:val="9"/>
        </w:numPr>
        <w:tabs>
          <w:tab w:val="left" w:pos="1134"/>
        </w:tabs>
        <w:spacing w:line="276" w:lineRule="auto"/>
        <w:ind w:left="0" w:firstLine="709"/>
        <w:rPr>
          <w:sz w:val="28"/>
          <w:szCs w:val="28"/>
        </w:rPr>
      </w:pPr>
      <w:r>
        <w:rPr>
          <w:sz w:val="28"/>
          <w:szCs w:val="28"/>
        </w:rPr>
        <w:t>З</w:t>
      </w:r>
      <w:r w:rsidR="00D14EA0" w:rsidRPr="00F62E30">
        <w:rPr>
          <w:sz w:val="28"/>
          <w:szCs w:val="28"/>
        </w:rPr>
        <w:t>а счет</w:t>
      </w:r>
      <w:r w:rsidRPr="00F62E30">
        <w:rPr>
          <w:sz w:val="28"/>
          <w:szCs w:val="28"/>
        </w:rPr>
        <w:t xml:space="preserve"> планируемых </w:t>
      </w:r>
      <w:r w:rsidR="000D7DB3">
        <w:rPr>
          <w:sz w:val="28"/>
          <w:szCs w:val="28"/>
        </w:rPr>
        <w:t xml:space="preserve">дополнительных </w:t>
      </w:r>
      <w:r w:rsidRPr="00F62E30">
        <w:rPr>
          <w:sz w:val="28"/>
          <w:szCs w:val="28"/>
        </w:rPr>
        <w:t xml:space="preserve">поступлений </w:t>
      </w:r>
      <w:r w:rsidR="00D14EA0" w:rsidRPr="00F62E30">
        <w:rPr>
          <w:sz w:val="28"/>
          <w:szCs w:val="28"/>
        </w:rPr>
        <w:t>на</w:t>
      </w:r>
      <w:r w:rsidR="00D14EA0" w:rsidRPr="00BA3CE7">
        <w:rPr>
          <w:sz w:val="28"/>
          <w:szCs w:val="28"/>
        </w:rPr>
        <w:t xml:space="preserve"> общую сумму </w:t>
      </w:r>
      <w:r w:rsidR="00D14EA0" w:rsidRPr="00BA3CE7">
        <w:rPr>
          <w:b/>
          <w:sz w:val="28"/>
          <w:szCs w:val="28"/>
        </w:rPr>
        <w:t xml:space="preserve">(+) </w:t>
      </w:r>
      <w:r w:rsidR="00331C84">
        <w:rPr>
          <w:b/>
          <w:sz w:val="28"/>
          <w:szCs w:val="28"/>
        </w:rPr>
        <w:t>5 0</w:t>
      </w:r>
      <w:r w:rsidR="002A4345" w:rsidRPr="00BA3CE7">
        <w:rPr>
          <w:b/>
          <w:sz w:val="28"/>
          <w:szCs w:val="28"/>
        </w:rPr>
        <w:t>16 212,7</w:t>
      </w:r>
      <w:r w:rsidR="002A4345" w:rsidRPr="00BA3CE7">
        <w:rPr>
          <w:sz w:val="28"/>
          <w:szCs w:val="28"/>
        </w:rPr>
        <w:t xml:space="preserve"> </w:t>
      </w:r>
      <w:r w:rsidR="00D14EA0" w:rsidRPr="00BA3CE7">
        <w:rPr>
          <w:sz w:val="28"/>
          <w:szCs w:val="28"/>
        </w:rPr>
        <w:t>тыс.</w:t>
      </w:r>
      <w:r w:rsidR="00D14EA0" w:rsidRPr="00546B00">
        <w:rPr>
          <w:sz w:val="28"/>
          <w:szCs w:val="28"/>
        </w:rPr>
        <w:t xml:space="preserve"> руб</w:t>
      </w:r>
      <w:r w:rsidR="00FF6CB5" w:rsidRPr="00546B00">
        <w:rPr>
          <w:sz w:val="28"/>
          <w:szCs w:val="28"/>
        </w:rPr>
        <w:t>. в законопроекте планируется увеличить бюджетные ассигнования</w:t>
      </w:r>
      <w:r w:rsidR="00120C4C" w:rsidRPr="00546B00">
        <w:rPr>
          <w:sz w:val="28"/>
          <w:szCs w:val="28"/>
        </w:rPr>
        <w:t xml:space="preserve"> по следующим направлениям</w:t>
      </w:r>
      <w:r w:rsidR="00D14EA0" w:rsidRPr="00546B00">
        <w:rPr>
          <w:sz w:val="28"/>
          <w:szCs w:val="28"/>
        </w:rPr>
        <w:t>:</w:t>
      </w:r>
    </w:p>
    <w:p w:rsidR="0091164D" w:rsidRPr="008F6B66" w:rsidRDefault="00F62E30" w:rsidP="00CA46FA">
      <w:pPr>
        <w:numPr>
          <w:ilvl w:val="0"/>
          <w:numId w:val="1"/>
        </w:numPr>
        <w:tabs>
          <w:tab w:val="left" w:pos="1134"/>
        </w:tabs>
        <w:spacing w:line="276" w:lineRule="auto"/>
        <w:ind w:left="0" w:firstLine="709"/>
        <w:jc w:val="both"/>
        <w:rPr>
          <w:b/>
          <w:sz w:val="28"/>
          <w:szCs w:val="28"/>
        </w:rPr>
      </w:pPr>
      <w:r w:rsidRPr="00F62E30">
        <w:rPr>
          <w:sz w:val="28"/>
          <w:szCs w:val="28"/>
        </w:rPr>
        <w:t xml:space="preserve">расходы на выплату заработной платы работникам государственных и муниципальных бюджетных, автономных, казенных учреждений, а также аппаратов министерств и ведомств, </w:t>
      </w:r>
      <w:r w:rsidR="000D7DB3">
        <w:rPr>
          <w:sz w:val="28"/>
          <w:szCs w:val="28"/>
        </w:rPr>
        <w:t xml:space="preserve">в том числе </w:t>
      </w:r>
      <w:r w:rsidRPr="00F62E30">
        <w:rPr>
          <w:sz w:val="28"/>
          <w:szCs w:val="28"/>
        </w:rPr>
        <w:t>с целью обеспечения выполнения целевых показател</w:t>
      </w:r>
      <w:r>
        <w:rPr>
          <w:sz w:val="28"/>
          <w:szCs w:val="28"/>
        </w:rPr>
        <w:t>е</w:t>
      </w:r>
      <w:r w:rsidRPr="00F62E30">
        <w:rPr>
          <w:sz w:val="28"/>
          <w:szCs w:val="28"/>
        </w:rPr>
        <w:t xml:space="preserve">й </w:t>
      </w:r>
      <w:r w:rsidR="00C103C8">
        <w:rPr>
          <w:sz w:val="28"/>
          <w:szCs w:val="28"/>
        </w:rPr>
        <w:t>повышения заработной платы по</w:t>
      </w:r>
      <w:r w:rsidRPr="00F62E30">
        <w:rPr>
          <w:sz w:val="28"/>
          <w:szCs w:val="28"/>
        </w:rPr>
        <w:t xml:space="preserve"> категори</w:t>
      </w:r>
      <w:r w:rsidR="00C103C8">
        <w:rPr>
          <w:sz w:val="28"/>
          <w:szCs w:val="28"/>
        </w:rPr>
        <w:t>ям</w:t>
      </w:r>
      <w:r w:rsidRPr="00F62E30">
        <w:rPr>
          <w:sz w:val="28"/>
          <w:szCs w:val="28"/>
        </w:rPr>
        <w:t xml:space="preserve"> работников,</w:t>
      </w:r>
      <w:r w:rsidR="00C103C8">
        <w:rPr>
          <w:sz w:val="28"/>
          <w:szCs w:val="28"/>
        </w:rPr>
        <w:t xml:space="preserve"> попадающим под </w:t>
      </w:r>
      <w:r w:rsidR="00C103C8" w:rsidRPr="00F92A34">
        <w:rPr>
          <w:spacing w:val="-2"/>
          <w:sz w:val="28"/>
          <w:szCs w:val="28"/>
        </w:rPr>
        <w:t>Указ</w:t>
      </w:r>
      <w:r w:rsidR="00C103C8">
        <w:rPr>
          <w:spacing w:val="-2"/>
          <w:sz w:val="28"/>
          <w:szCs w:val="28"/>
        </w:rPr>
        <w:t>ы</w:t>
      </w:r>
      <w:r w:rsidR="00C103C8" w:rsidRPr="00F92A34">
        <w:rPr>
          <w:spacing w:val="-2"/>
          <w:sz w:val="28"/>
          <w:szCs w:val="28"/>
        </w:rPr>
        <w:t xml:space="preserve"> Президента Российской Федерации</w:t>
      </w:r>
      <w:r w:rsidR="00C103C8">
        <w:rPr>
          <w:spacing w:val="-2"/>
          <w:sz w:val="28"/>
          <w:szCs w:val="28"/>
        </w:rPr>
        <w:t xml:space="preserve"> </w:t>
      </w:r>
      <w:r w:rsidR="00C103C8" w:rsidRPr="00F92A34">
        <w:rPr>
          <w:spacing w:val="-2"/>
          <w:sz w:val="28"/>
          <w:szCs w:val="28"/>
        </w:rPr>
        <w:t xml:space="preserve">от 7 мая 2012 года № 596-606, от 1 июня 2012 года № 761, </w:t>
      </w:r>
      <w:r w:rsidR="00C103C8" w:rsidRPr="00F92A34">
        <w:rPr>
          <w:spacing w:val="-2"/>
          <w:sz w:val="28"/>
          <w:szCs w:val="28"/>
        </w:rPr>
        <w:br/>
        <w:t>от 28 декабря 2012 года № 1688, от 7 мая 2018 года №</w:t>
      </w:r>
      <w:r w:rsidR="00C103C8">
        <w:rPr>
          <w:spacing w:val="-2"/>
          <w:sz w:val="28"/>
          <w:szCs w:val="28"/>
        </w:rPr>
        <w:t xml:space="preserve"> </w:t>
      </w:r>
      <w:r w:rsidR="00C103C8" w:rsidRPr="00F92A34">
        <w:rPr>
          <w:spacing w:val="-2"/>
          <w:sz w:val="28"/>
          <w:szCs w:val="28"/>
        </w:rPr>
        <w:t>20</w:t>
      </w:r>
      <w:r w:rsidR="00C103C8">
        <w:rPr>
          <w:spacing w:val="-2"/>
          <w:sz w:val="28"/>
          <w:szCs w:val="28"/>
        </w:rPr>
        <w:t>,</w:t>
      </w:r>
      <w:r w:rsidR="00C103C8">
        <w:rPr>
          <w:sz w:val="28"/>
          <w:szCs w:val="28"/>
        </w:rPr>
        <w:t xml:space="preserve"> </w:t>
      </w:r>
      <w:r w:rsidRPr="00F62E30">
        <w:rPr>
          <w:sz w:val="28"/>
          <w:szCs w:val="28"/>
        </w:rPr>
        <w:t xml:space="preserve"> исходя из потребности </w:t>
      </w:r>
      <w:r w:rsidR="000D7DB3">
        <w:rPr>
          <w:sz w:val="28"/>
          <w:szCs w:val="28"/>
        </w:rPr>
        <w:t>н</w:t>
      </w:r>
      <w:r w:rsidRPr="00F62E30">
        <w:rPr>
          <w:sz w:val="28"/>
          <w:szCs w:val="28"/>
        </w:rPr>
        <w:t>а 10 месяцев текущего года</w:t>
      </w:r>
      <w:r>
        <w:rPr>
          <w:sz w:val="28"/>
          <w:szCs w:val="28"/>
        </w:rPr>
        <w:t xml:space="preserve"> </w:t>
      </w:r>
      <w:r w:rsidR="00CA46FA">
        <w:rPr>
          <w:sz w:val="28"/>
          <w:szCs w:val="28"/>
        </w:rPr>
        <w:t>на</w:t>
      </w:r>
      <w:r>
        <w:rPr>
          <w:sz w:val="28"/>
          <w:szCs w:val="28"/>
        </w:rPr>
        <w:t xml:space="preserve"> общую </w:t>
      </w:r>
      <w:r w:rsidR="00CA46FA">
        <w:rPr>
          <w:sz w:val="28"/>
          <w:szCs w:val="28"/>
        </w:rPr>
        <w:t xml:space="preserve">сумму </w:t>
      </w:r>
      <w:r w:rsidR="00CA46FA" w:rsidRPr="008F6B66">
        <w:rPr>
          <w:b/>
          <w:sz w:val="28"/>
          <w:szCs w:val="28"/>
        </w:rPr>
        <w:t xml:space="preserve">(+) </w:t>
      </w:r>
      <w:r w:rsidR="00AB0E7B">
        <w:rPr>
          <w:b/>
          <w:sz w:val="28"/>
          <w:szCs w:val="28"/>
        </w:rPr>
        <w:t xml:space="preserve">3 </w:t>
      </w:r>
      <w:r w:rsidR="00331C84">
        <w:rPr>
          <w:b/>
          <w:sz w:val="28"/>
          <w:szCs w:val="28"/>
        </w:rPr>
        <w:t>379 479,7</w:t>
      </w:r>
      <w:r w:rsidR="00CA46FA" w:rsidRPr="008F6B66">
        <w:rPr>
          <w:b/>
          <w:sz w:val="28"/>
          <w:szCs w:val="28"/>
        </w:rPr>
        <w:t xml:space="preserve"> тыс. руб.;</w:t>
      </w:r>
    </w:p>
    <w:p w:rsidR="00CA46FA" w:rsidRDefault="00CA46FA" w:rsidP="00CA46FA">
      <w:pPr>
        <w:numPr>
          <w:ilvl w:val="0"/>
          <w:numId w:val="1"/>
        </w:numPr>
        <w:tabs>
          <w:tab w:val="left" w:pos="1134"/>
        </w:tabs>
        <w:spacing w:line="276" w:lineRule="auto"/>
        <w:ind w:left="0" w:firstLine="709"/>
        <w:jc w:val="both"/>
        <w:rPr>
          <w:sz w:val="28"/>
          <w:szCs w:val="28"/>
        </w:rPr>
      </w:pPr>
      <w:r w:rsidRPr="00CA46FA">
        <w:rPr>
          <w:sz w:val="28"/>
          <w:szCs w:val="28"/>
        </w:rPr>
        <w:t>на выплату стипендий учащимся организаций среднего профессионального образования</w:t>
      </w:r>
      <w:r>
        <w:rPr>
          <w:sz w:val="28"/>
          <w:szCs w:val="28"/>
        </w:rPr>
        <w:t xml:space="preserve"> на сумму</w:t>
      </w:r>
      <w:r w:rsidRPr="00CA46FA">
        <w:rPr>
          <w:sz w:val="28"/>
          <w:szCs w:val="28"/>
        </w:rPr>
        <w:t xml:space="preserve"> </w:t>
      </w:r>
      <w:r w:rsidRPr="008F6B66">
        <w:rPr>
          <w:b/>
          <w:sz w:val="28"/>
          <w:szCs w:val="28"/>
        </w:rPr>
        <w:t>(+) 7 685,9 тыс. руб.;</w:t>
      </w:r>
    </w:p>
    <w:p w:rsidR="00CA46FA" w:rsidRPr="00CA46FA" w:rsidRDefault="00CA46FA" w:rsidP="00CA46FA">
      <w:pPr>
        <w:numPr>
          <w:ilvl w:val="0"/>
          <w:numId w:val="1"/>
        </w:numPr>
        <w:tabs>
          <w:tab w:val="left" w:pos="1134"/>
        </w:tabs>
        <w:spacing w:line="276" w:lineRule="auto"/>
        <w:ind w:left="0" w:firstLine="709"/>
        <w:jc w:val="both"/>
        <w:rPr>
          <w:sz w:val="28"/>
          <w:szCs w:val="28"/>
        </w:rPr>
      </w:pPr>
      <w:r>
        <w:rPr>
          <w:sz w:val="28"/>
          <w:szCs w:val="28"/>
        </w:rPr>
        <w:t xml:space="preserve">на предоставление мер социальной поддержки гражданам республики в общей сумме </w:t>
      </w:r>
      <w:r w:rsidRPr="008F6B66">
        <w:rPr>
          <w:b/>
          <w:sz w:val="28"/>
          <w:szCs w:val="28"/>
        </w:rPr>
        <w:t xml:space="preserve">(+) </w:t>
      </w:r>
      <w:r w:rsidR="00331C84">
        <w:rPr>
          <w:b/>
          <w:sz w:val="28"/>
          <w:szCs w:val="28"/>
        </w:rPr>
        <w:t xml:space="preserve">341 </w:t>
      </w:r>
      <w:r w:rsidR="00C6758B">
        <w:rPr>
          <w:b/>
          <w:sz w:val="28"/>
          <w:szCs w:val="28"/>
        </w:rPr>
        <w:t>323,8</w:t>
      </w:r>
      <w:r w:rsidR="00E63F9B">
        <w:rPr>
          <w:b/>
          <w:sz w:val="28"/>
          <w:szCs w:val="28"/>
        </w:rPr>
        <w:t xml:space="preserve"> </w:t>
      </w:r>
      <w:r w:rsidRPr="008F6B66">
        <w:rPr>
          <w:b/>
          <w:sz w:val="28"/>
          <w:szCs w:val="28"/>
        </w:rPr>
        <w:t>тыс. руб</w:t>
      </w:r>
      <w:r>
        <w:rPr>
          <w:sz w:val="28"/>
          <w:szCs w:val="28"/>
        </w:rPr>
        <w:t>., из них:</w:t>
      </w:r>
    </w:p>
    <w:p w:rsidR="00CA46FA" w:rsidRPr="00CA46FA" w:rsidRDefault="00CA46FA" w:rsidP="00C06492">
      <w:pPr>
        <w:numPr>
          <w:ilvl w:val="0"/>
          <w:numId w:val="14"/>
        </w:numPr>
        <w:tabs>
          <w:tab w:val="left" w:pos="993"/>
        </w:tabs>
        <w:spacing w:line="276" w:lineRule="auto"/>
        <w:ind w:left="0" w:firstLine="709"/>
        <w:jc w:val="both"/>
        <w:rPr>
          <w:sz w:val="28"/>
          <w:szCs w:val="28"/>
        </w:rPr>
      </w:pPr>
      <w:r w:rsidRPr="00CA46FA">
        <w:rPr>
          <w:sz w:val="28"/>
          <w:szCs w:val="28"/>
        </w:rPr>
        <w:t xml:space="preserve">на выплаты за питание детям-сиротам и детям, оставшимся без попечения родителей (+) 590,3 тыс. руб.; </w:t>
      </w:r>
    </w:p>
    <w:p w:rsidR="00CA46FA" w:rsidRPr="00CA46FA" w:rsidRDefault="00CA46FA" w:rsidP="00C06492">
      <w:pPr>
        <w:numPr>
          <w:ilvl w:val="0"/>
          <w:numId w:val="14"/>
        </w:numPr>
        <w:tabs>
          <w:tab w:val="left" w:pos="993"/>
        </w:tabs>
        <w:spacing w:line="276" w:lineRule="auto"/>
        <w:ind w:left="0" w:firstLine="709"/>
        <w:jc w:val="both"/>
        <w:rPr>
          <w:sz w:val="28"/>
          <w:szCs w:val="28"/>
        </w:rPr>
      </w:pPr>
      <w:r w:rsidRPr="00CA46FA">
        <w:rPr>
          <w:sz w:val="28"/>
          <w:szCs w:val="28"/>
        </w:rPr>
        <w:t>на социальную поддержку доноров (+) 1 712,2 тыс. руб.;</w:t>
      </w:r>
    </w:p>
    <w:p w:rsidR="00CA46FA" w:rsidRPr="00CA46FA" w:rsidRDefault="00CA46FA" w:rsidP="00C06492">
      <w:pPr>
        <w:numPr>
          <w:ilvl w:val="0"/>
          <w:numId w:val="14"/>
        </w:numPr>
        <w:tabs>
          <w:tab w:val="left" w:pos="993"/>
        </w:tabs>
        <w:spacing w:line="276" w:lineRule="auto"/>
        <w:ind w:left="0" w:firstLine="709"/>
        <w:jc w:val="both"/>
        <w:rPr>
          <w:sz w:val="28"/>
          <w:szCs w:val="28"/>
        </w:rPr>
      </w:pPr>
      <w:r w:rsidRPr="00CA46FA">
        <w:rPr>
          <w:sz w:val="28"/>
          <w:szCs w:val="28"/>
        </w:rPr>
        <w:t>на денежную компенсацию расходов по оплате жилых помещений и коммунальных услуг (отопле</w:t>
      </w:r>
      <w:r w:rsidR="00384ACF">
        <w:rPr>
          <w:sz w:val="28"/>
          <w:szCs w:val="28"/>
        </w:rPr>
        <w:t xml:space="preserve">ние, освещение) работникам, государственных </w:t>
      </w:r>
      <w:r w:rsidRPr="00CA46FA">
        <w:rPr>
          <w:sz w:val="28"/>
          <w:szCs w:val="28"/>
        </w:rPr>
        <w:t xml:space="preserve">учреждений УР, проживающим в сельских населенных пунктах, рабочих поселках и поселках городского типа (+) </w:t>
      </w:r>
      <w:r w:rsidR="005A29DA">
        <w:rPr>
          <w:sz w:val="28"/>
          <w:szCs w:val="28"/>
        </w:rPr>
        <w:t>1 861,9</w:t>
      </w:r>
      <w:r w:rsidRPr="00CA46FA">
        <w:rPr>
          <w:sz w:val="28"/>
          <w:szCs w:val="28"/>
        </w:rPr>
        <w:t xml:space="preserve"> тыс. руб.;</w:t>
      </w:r>
    </w:p>
    <w:p w:rsidR="00CA46FA" w:rsidRPr="00CA46FA" w:rsidRDefault="00CA46FA" w:rsidP="00C06492">
      <w:pPr>
        <w:numPr>
          <w:ilvl w:val="0"/>
          <w:numId w:val="14"/>
        </w:numPr>
        <w:tabs>
          <w:tab w:val="left" w:pos="993"/>
        </w:tabs>
        <w:spacing w:line="276" w:lineRule="auto"/>
        <w:ind w:left="0" w:firstLine="709"/>
        <w:jc w:val="both"/>
        <w:rPr>
          <w:sz w:val="28"/>
          <w:szCs w:val="28"/>
        </w:rPr>
      </w:pPr>
      <w:r w:rsidRPr="00CA46FA">
        <w:rPr>
          <w:sz w:val="28"/>
          <w:szCs w:val="28"/>
        </w:rPr>
        <w:t xml:space="preserve">на денежные компенсационные выплаты за питание детям-сиротам и детям, оставшимся без попечения родителей (+) </w:t>
      </w:r>
      <w:r w:rsidR="00AB0E7B">
        <w:rPr>
          <w:sz w:val="28"/>
          <w:szCs w:val="28"/>
        </w:rPr>
        <w:t>7 908,0</w:t>
      </w:r>
      <w:r w:rsidRPr="00CA46FA">
        <w:rPr>
          <w:sz w:val="28"/>
          <w:szCs w:val="28"/>
        </w:rPr>
        <w:t xml:space="preserve"> тыс. руб.;</w:t>
      </w:r>
    </w:p>
    <w:p w:rsidR="00CA46FA" w:rsidRDefault="00CA46FA" w:rsidP="00C06492">
      <w:pPr>
        <w:numPr>
          <w:ilvl w:val="0"/>
          <w:numId w:val="14"/>
        </w:numPr>
        <w:tabs>
          <w:tab w:val="left" w:pos="993"/>
        </w:tabs>
        <w:spacing w:line="276" w:lineRule="auto"/>
        <w:ind w:left="0" w:firstLine="709"/>
        <w:jc w:val="both"/>
        <w:rPr>
          <w:sz w:val="28"/>
          <w:szCs w:val="28"/>
        </w:rPr>
      </w:pPr>
      <w:r w:rsidRPr="00CA46FA">
        <w:rPr>
          <w:sz w:val="28"/>
          <w:szCs w:val="28"/>
        </w:rPr>
        <w:t xml:space="preserve">на денежные компенсационные выплаты по обеспечению детей-сирот и детей, оставшихся без попечения родителей, в том числе выпускников, одеждой и обувью (+) </w:t>
      </w:r>
      <w:r w:rsidR="001F493F">
        <w:rPr>
          <w:sz w:val="28"/>
          <w:szCs w:val="28"/>
        </w:rPr>
        <w:t>8</w:t>
      </w:r>
      <w:r w:rsidR="00AB0E7B">
        <w:rPr>
          <w:sz w:val="28"/>
          <w:szCs w:val="28"/>
        </w:rPr>
        <w:t xml:space="preserve"> 784,3</w:t>
      </w:r>
      <w:r w:rsidRPr="00CA46FA">
        <w:rPr>
          <w:sz w:val="28"/>
          <w:szCs w:val="28"/>
        </w:rPr>
        <w:t xml:space="preserve"> тыс. руб.;</w:t>
      </w:r>
    </w:p>
    <w:p w:rsidR="00331C84" w:rsidRPr="00CA46FA" w:rsidRDefault="00331C84" w:rsidP="00C06492">
      <w:pPr>
        <w:numPr>
          <w:ilvl w:val="0"/>
          <w:numId w:val="14"/>
        </w:numPr>
        <w:tabs>
          <w:tab w:val="left" w:pos="993"/>
        </w:tabs>
        <w:spacing w:line="276" w:lineRule="auto"/>
        <w:ind w:left="0" w:firstLine="709"/>
        <w:jc w:val="both"/>
        <w:rPr>
          <w:sz w:val="28"/>
          <w:szCs w:val="28"/>
        </w:rPr>
      </w:pPr>
      <w:r w:rsidRPr="00331C84">
        <w:rPr>
          <w:sz w:val="28"/>
          <w:szCs w:val="28"/>
        </w:rPr>
        <w:t>на выплату материальной помощи студенческим семьям  (+) 5 000,0 тыс. руб</w:t>
      </w:r>
      <w:r>
        <w:rPr>
          <w:sz w:val="28"/>
          <w:szCs w:val="28"/>
        </w:rPr>
        <w:t>.;</w:t>
      </w:r>
    </w:p>
    <w:p w:rsidR="00CA46FA" w:rsidRPr="00CA46FA" w:rsidRDefault="00CA46FA" w:rsidP="00C06492">
      <w:pPr>
        <w:numPr>
          <w:ilvl w:val="0"/>
          <w:numId w:val="14"/>
        </w:numPr>
        <w:tabs>
          <w:tab w:val="left" w:pos="993"/>
        </w:tabs>
        <w:spacing w:line="276" w:lineRule="auto"/>
        <w:ind w:left="0" w:firstLine="709"/>
        <w:jc w:val="both"/>
        <w:rPr>
          <w:sz w:val="28"/>
          <w:szCs w:val="28"/>
        </w:rPr>
      </w:pPr>
      <w:r w:rsidRPr="00CA46FA">
        <w:rPr>
          <w:sz w:val="28"/>
          <w:szCs w:val="28"/>
        </w:rPr>
        <w:t xml:space="preserve">на выплаты единовременного денежного пособия выпускникам образовательных организаций из числа детей-сирот и детей, оставшихся без попечения родителей (+) </w:t>
      </w:r>
      <w:r w:rsidR="00AB0E7B">
        <w:rPr>
          <w:sz w:val="28"/>
          <w:szCs w:val="28"/>
        </w:rPr>
        <w:t>31,1</w:t>
      </w:r>
      <w:r w:rsidRPr="00CA46FA">
        <w:rPr>
          <w:sz w:val="28"/>
          <w:szCs w:val="28"/>
        </w:rPr>
        <w:t xml:space="preserve"> тыс. руб.,</w:t>
      </w:r>
    </w:p>
    <w:p w:rsidR="00CA46FA" w:rsidRPr="00CA46FA" w:rsidRDefault="00CA46FA" w:rsidP="00C06492">
      <w:pPr>
        <w:numPr>
          <w:ilvl w:val="0"/>
          <w:numId w:val="14"/>
        </w:numPr>
        <w:tabs>
          <w:tab w:val="left" w:pos="993"/>
        </w:tabs>
        <w:spacing w:line="276" w:lineRule="auto"/>
        <w:ind w:left="0" w:firstLine="709"/>
        <w:jc w:val="both"/>
        <w:rPr>
          <w:sz w:val="28"/>
          <w:szCs w:val="28"/>
        </w:rPr>
      </w:pPr>
      <w:r w:rsidRPr="00CA46FA">
        <w:rPr>
          <w:sz w:val="28"/>
          <w:szCs w:val="28"/>
        </w:rPr>
        <w:lastRenderedPageBreak/>
        <w:t xml:space="preserve">на ежегодное пособие на приобретение учебной литературы и письменных принадлежностей в размере трехмесячной стипендии (+) </w:t>
      </w:r>
      <w:r w:rsidR="00AB0E7B">
        <w:rPr>
          <w:sz w:val="28"/>
          <w:szCs w:val="28"/>
        </w:rPr>
        <w:t>1 249,6</w:t>
      </w:r>
      <w:r w:rsidRPr="00CA46FA">
        <w:rPr>
          <w:sz w:val="28"/>
          <w:szCs w:val="28"/>
        </w:rPr>
        <w:t xml:space="preserve"> тыс. руб.;</w:t>
      </w:r>
    </w:p>
    <w:p w:rsidR="009D317A" w:rsidRDefault="00CA46FA" w:rsidP="00C06492">
      <w:pPr>
        <w:numPr>
          <w:ilvl w:val="0"/>
          <w:numId w:val="14"/>
        </w:numPr>
        <w:tabs>
          <w:tab w:val="left" w:pos="993"/>
        </w:tabs>
        <w:spacing w:line="276" w:lineRule="auto"/>
        <w:ind w:left="0" w:firstLine="709"/>
        <w:jc w:val="both"/>
        <w:rPr>
          <w:sz w:val="28"/>
          <w:szCs w:val="28"/>
        </w:rPr>
      </w:pPr>
      <w:r w:rsidRPr="009D317A">
        <w:rPr>
          <w:sz w:val="28"/>
          <w:szCs w:val="28"/>
        </w:rPr>
        <w:t>на единовременные денежные выплаты выпускникам, получившим среднее или высшее педагогическое образование, и принятым на работу на должности педагогиче</w:t>
      </w:r>
      <w:r w:rsidR="009D317A" w:rsidRPr="009D317A">
        <w:rPr>
          <w:sz w:val="28"/>
          <w:szCs w:val="28"/>
        </w:rPr>
        <w:t>с</w:t>
      </w:r>
      <w:r w:rsidRPr="009D317A">
        <w:rPr>
          <w:sz w:val="28"/>
          <w:szCs w:val="28"/>
        </w:rPr>
        <w:t>ких работников в городские  образовательные организации за первые три года работы (+) 9 700,0 тыс. руб</w:t>
      </w:r>
      <w:r w:rsidR="009D317A" w:rsidRPr="009D317A">
        <w:rPr>
          <w:sz w:val="28"/>
          <w:szCs w:val="28"/>
        </w:rPr>
        <w:t>.</w:t>
      </w:r>
      <w:r w:rsidR="009D317A">
        <w:rPr>
          <w:sz w:val="28"/>
          <w:szCs w:val="28"/>
        </w:rPr>
        <w:t>;</w:t>
      </w:r>
    </w:p>
    <w:p w:rsidR="00CA46FA" w:rsidRPr="009D317A" w:rsidRDefault="00CA46FA" w:rsidP="00C06492">
      <w:pPr>
        <w:numPr>
          <w:ilvl w:val="0"/>
          <w:numId w:val="14"/>
        </w:numPr>
        <w:tabs>
          <w:tab w:val="left" w:pos="993"/>
        </w:tabs>
        <w:spacing w:line="276" w:lineRule="auto"/>
        <w:ind w:left="0" w:firstLine="709"/>
        <w:jc w:val="both"/>
        <w:rPr>
          <w:sz w:val="28"/>
          <w:szCs w:val="28"/>
        </w:rPr>
      </w:pPr>
      <w:r w:rsidRPr="009D317A">
        <w:rPr>
          <w:sz w:val="28"/>
          <w:szCs w:val="28"/>
        </w:rPr>
        <w:t>на компенсацию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w:t>
      </w:r>
      <w:r w:rsidR="00D7259A">
        <w:rPr>
          <w:sz w:val="28"/>
          <w:szCs w:val="28"/>
        </w:rPr>
        <w:t xml:space="preserve"> </w:t>
      </w:r>
      <w:r w:rsidRPr="009D317A">
        <w:rPr>
          <w:sz w:val="28"/>
          <w:szCs w:val="28"/>
        </w:rPr>
        <w:t>(+) 278,7 тыс. руб.;</w:t>
      </w:r>
    </w:p>
    <w:p w:rsidR="00CA46FA" w:rsidRDefault="00CA46FA" w:rsidP="00C06492">
      <w:pPr>
        <w:numPr>
          <w:ilvl w:val="0"/>
          <w:numId w:val="14"/>
        </w:numPr>
        <w:tabs>
          <w:tab w:val="left" w:pos="993"/>
        </w:tabs>
        <w:spacing w:line="276" w:lineRule="auto"/>
        <w:ind w:left="0" w:firstLine="709"/>
        <w:jc w:val="both"/>
        <w:rPr>
          <w:sz w:val="28"/>
          <w:szCs w:val="28"/>
        </w:rPr>
      </w:pPr>
      <w:r w:rsidRPr="00CA46FA">
        <w:rPr>
          <w:sz w:val="28"/>
          <w:szCs w:val="28"/>
        </w:rPr>
        <w:t>на поддержку кадрового обеспечения агропромышленного комплекса (+) 21 6</w:t>
      </w:r>
      <w:r w:rsidR="00B2059F">
        <w:rPr>
          <w:sz w:val="28"/>
          <w:szCs w:val="28"/>
        </w:rPr>
        <w:t>6</w:t>
      </w:r>
      <w:r w:rsidRPr="00CA46FA">
        <w:rPr>
          <w:sz w:val="28"/>
          <w:szCs w:val="28"/>
        </w:rPr>
        <w:t>0,0 тыс. руб.</w:t>
      </w:r>
      <w:r w:rsidR="008751EB">
        <w:rPr>
          <w:sz w:val="28"/>
          <w:szCs w:val="28"/>
        </w:rPr>
        <w:t>;</w:t>
      </w:r>
    </w:p>
    <w:p w:rsidR="00736B50" w:rsidRDefault="00736B50" w:rsidP="00736B50">
      <w:pPr>
        <w:numPr>
          <w:ilvl w:val="0"/>
          <w:numId w:val="14"/>
        </w:numPr>
        <w:tabs>
          <w:tab w:val="left" w:pos="993"/>
        </w:tabs>
        <w:spacing w:line="276" w:lineRule="auto"/>
        <w:ind w:left="0" w:firstLine="709"/>
        <w:jc w:val="both"/>
        <w:rPr>
          <w:sz w:val="28"/>
          <w:szCs w:val="28"/>
        </w:rPr>
      </w:pPr>
      <w:r>
        <w:rPr>
          <w:sz w:val="28"/>
          <w:szCs w:val="28"/>
        </w:rPr>
        <w:t>на предоставление с</w:t>
      </w:r>
      <w:r w:rsidRPr="00736B50">
        <w:rPr>
          <w:sz w:val="28"/>
          <w:szCs w:val="28"/>
        </w:rPr>
        <w:t>убсидии на оплату жилого помещения и коммунальных услуг</w:t>
      </w:r>
      <w:r>
        <w:rPr>
          <w:sz w:val="28"/>
          <w:szCs w:val="28"/>
        </w:rPr>
        <w:t xml:space="preserve"> (+) </w:t>
      </w:r>
      <w:r w:rsidRPr="00736B50">
        <w:rPr>
          <w:sz w:val="28"/>
          <w:szCs w:val="28"/>
        </w:rPr>
        <w:t>46 510,1</w:t>
      </w:r>
      <w:r>
        <w:rPr>
          <w:sz w:val="28"/>
          <w:szCs w:val="28"/>
        </w:rPr>
        <w:t xml:space="preserve"> тыс. руб.;</w:t>
      </w:r>
    </w:p>
    <w:p w:rsidR="00736B50" w:rsidRDefault="00677A61" w:rsidP="00677A61">
      <w:pPr>
        <w:numPr>
          <w:ilvl w:val="0"/>
          <w:numId w:val="14"/>
        </w:numPr>
        <w:tabs>
          <w:tab w:val="left" w:pos="993"/>
        </w:tabs>
        <w:spacing w:line="276" w:lineRule="auto"/>
        <w:ind w:left="0" w:firstLine="709"/>
        <w:jc w:val="both"/>
        <w:rPr>
          <w:sz w:val="28"/>
          <w:szCs w:val="28"/>
        </w:rPr>
      </w:pPr>
      <w:r>
        <w:rPr>
          <w:sz w:val="28"/>
          <w:szCs w:val="28"/>
        </w:rPr>
        <w:t>на о</w:t>
      </w:r>
      <w:r w:rsidRPr="00677A61">
        <w:rPr>
          <w:sz w:val="28"/>
          <w:szCs w:val="28"/>
        </w:rPr>
        <w:t xml:space="preserve">беспечение мер социальной поддержки ветеранов труда (ежемесячная денежная компенсация расходов на оплату жилого помещения и коммунальных услуг) </w:t>
      </w:r>
      <w:r>
        <w:rPr>
          <w:sz w:val="28"/>
          <w:szCs w:val="28"/>
        </w:rPr>
        <w:t xml:space="preserve">(+) </w:t>
      </w:r>
      <w:r w:rsidR="00221DE6">
        <w:rPr>
          <w:sz w:val="28"/>
          <w:szCs w:val="28"/>
        </w:rPr>
        <w:t>119 010,5</w:t>
      </w:r>
      <w:r>
        <w:rPr>
          <w:sz w:val="28"/>
          <w:szCs w:val="28"/>
        </w:rPr>
        <w:t xml:space="preserve"> тыс. руб.;</w:t>
      </w:r>
    </w:p>
    <w:p w:rsidR="00736B50" w:rsidRDefault="00677A61" w:rsidP="00677A61">
      <w:pPr>
        <w:numPr>
          <w:ilvl w:val="0"/>
          <w:numId w:val="14"/>
        </w:numPr>
        <w:tabs>
          <w:tab w:val="left" w:pos="993"/>
        </w:tabs>
        <w:spacing w:line="276" w:lineRule="auto"/>
        <w:ind w:left="0" w:firstLine="709"/>
        <w:jc w:val="both"/>
        <w:rPr>
          <w:sz w:val="28"/>
          <w:szCs w:val="28"/>
        </w:rPr>
      </w:pPr>
      <w:r>
        <w:rPr>
          <w:sz w:val="28"/>
          <w:szCs w:val="28"/>
        </w:rPr>
        <w:t>на о</w:t>
      </w:r>
      <w:r w:rsidRPr="00677A61">
        <w:rPr>
          <w:sz w:val="28"/>
          <w:szCs w:val="28"/>
        </w:rPr>
        <w:t xml:space="preserve">беспечение мер социальной поддержки ветеранов труда (ежемесячная денежная выплата) </w:t>
      </w:r>
      <w:r>
        <w:rPr>
          <w:sz w:val="28"/>
          <w:szCs w:val="28"/>
        </w:rPr>
        <w:t xml:space="preserve">(+) </w:t>
      </w:r>
      <w:r w:rsidRPr="00677A61">
        <w:rPr>
          <w:sz w:val="28"/>
          <w:szCs w:val="28"/>
        </w:rPr>
        <w:t>42 892,3</w:t>
      </w:r>
      <w:r>
        <w:rPr>
          <w:sz w:val="28"/>
          <w:szCs w:val="28"/>
        </w:rPr>
        <w:t xml:space="preserve"> тыс. руб.;</w:t>
      </w:r>
    </w:p>
    <w:p w:rsidR="00736B50" w:rsidRPr="00677A61" w:rsidRDefault="00677A61" w:rsidP="00677A61">
      <w:pPr>
        <w:numPr>
          <w:ilvl w:val="0"/>
          <w:numId w:val="14"/>
        </w:numPr>
        <w:tabs>
          <w:tab w:val="left" w:pos="993"/>
        </w:tabs>
        <w:spacing w:line="276" w:lineRule="auto"/>
        <w:ind w:left="0" w:firstLine="709"/>
        <w:jc w:val="both"/>
        <w:rPr>
          <w:sz w:val="28"/>
          <w:szCs w:val="28"/>
        </w:rPr>
      </w:pPr>
      <w:r>
        <w:rPr>
          <w:sz w:val="28"/>
          <w:szCs w:val="28"/>
        </w:rPr>
        <w:t>на о</w:t>
      </w:r>
      <w:r w:rsidRPr="00677A61">
        <w:rPr>
          <w:sz w:val="28"/>
          <w:szCs w:val="28"/>
        </w:rPr>
        <w:t>беспечение мер социальной поддержки тружеников тыла</w:t>
      </w:r>
      <w:r>
        <w:rPr>
          <w:sz w:val="28"/>
          <w:szCs w:val="28"/>
        </w:rPr>
        <w:t xml:space="preserve"> (+) </w:t>
      </w:r>
      <w:r w:rsidRPr="00677A61">
        <w:rPr>
          <w:sz w:val="28"/>
          <w:szCs w:val="28"/>
        </w:rPr>
        <w:t>2 318,8</w:t>
      </w:r>
      <w:r>
        <w:rPr>
          <w:sz w:val="28"/>
          <w:szCs w:val="28"/>
        </w:rPr>
        <w:t xml:space="preserve"> тыс. руб.;</w:t>
      </w:r>
    </w:p>
    <w:p w:rsidR="00677A61" w:rsidRDefault="00677A61" w:rsidP="00677A61">
      <w:pPr>
        <w:numPr>
          <w:ilvl w:val="0"/>
          <w:numId w:val="14"/>
        </w:numPr>
        <w:tabs>
          <w:tab w:val="left" w:pos="993"/>
        </w:tabs>
        <w:spacing w:line="276" w:lineRule="auto"/>
        <w:ind w:left="0" w:firstLine="709"/>
        <w:jc w:val="both"/>
        <w:rPr>
          <w:sz w:val="28"/>
          <w:szCs w:val="28"/>
        </w:rPr>
      </w:pPr>
      <w:r>
        <w:rPr>
          <w:sz w:val="28"/>
          <w:szCs w:val="28"/>
        </w:rPr>
        <w:t>на вы</w:t>
      </w:r>
      <w:r w:rsidRPr="00677A61">
        <w:rPr>
          <w:sz w:val="28"/>
          <w:szCs w:val="28"/>
        </w:rPr>
        <w:t>плат</w:t>
      </w:r>
      <w:r>
        <w:rPr>
          <w:sz w:val="28"/>
          <w:szCs w:val="28"/>
        </w:rPr>
        <w:t>у</w:t>
      </w:r>
      <w:r w:rsidRPr="00677A61">
        <w:rPr>
          <w:sz w:val="28"/>
          <w:szCs w:val="28"/>
        </w:rPr>
        <w:t xml:space="preserve"> социального пособия на погребение и возмещение расходов по гарантированному перечню услуг по погребению за счёт бюджетов субъектов </w:t>
      </w:r>
      <w:r>
        <w:rPr>
          <w:sz w:val="28"/>
          <w:szCs w:val="28"/>
        </w:rPr>
        <w:t xml:space="preserve">Российской Федерации (+) </w:t>
      </w:r>
      <w:r w:rsidRPr="00677A61">
        <w:rPr>
          <w:sz w:val="28"/>
          <w:szCs w:val="28"/>
        </w:rPr>
        <w:t>1 132,0</w:t>
      </w:r>
      <w:r>
        <w:rPr>
          <w:sz w:val="28"/>
          <w:szCs w:val="28"/>
        </w:rPr>
        <w:t xml:space="preserve"> тыс. руб.;</w:t>
      </w:r>
    </w:p>
    <w:p w:rsidR="00331C84" w:rsidRPr="00677A61" w:rsidRDefault="00331C84" w:rsidP="00677A61">
      <w:pPr>
        <w:numPr>
          <w:ilvl w:val="0"/>
          <w:numId w:val="14"/>
        </w:numPr>
        <w:tabs>
          <w:tab w:val="left" w:pos="993"/>
        </w:tabs>
        <w:spacing w:line="276" w:lineRule="auto"/>
        <w:ind w:left="0" w:firstLine="709"/>
        <w:jc w:val="both"/>
        <w:rPr>
          <w:sz w:val="28"/>
          <w:szCs w:val="28"/>
        </w:rPr>
      </w:pPr>
      <w:r w:rsidRPr="00331C84">
        <w:rPr>
          <w:sz w:val="28"/>
          <w:szCs w:val="28"/>
        </w:rPr>
        <w:t xml:space="preserve">на выплату единовременного денежного пособия семьям работников медицинских организаций, погибших при исполнении ими трудовых обязанностей или профессионального долга во время оказания медицинской помощи или проведения научных исследований </w:t>
      </w:r>
      <w:r w:rsidR="00C6758B">
        <w:rPr>
          <w:sz w:val="28"/>
          <w:szCs w:val="28"/>
        </w:rPr>
        <w:t xml:space="preserve">(+) </w:t>
      </w:r>
      <w:r w:rsidRPr="00331C84">
        <w:rPr>
          <w:sz w:val="28"/>
          <w:szCs w:val="28"/>
        </w:rPr>
        <w:t>500,0 тыс. руб.;</w:t>
      </w:r>
    </w:p>
    <w:p w:rsidR="00677A61" w:rsidRPr="00677A61" w:rsidRDefault="00677A61" w:rsidP="00677A61">
      <w:pPr>
        <w:numPr>
          <w:ilvl w:val="0"/>
          <w:numId w:val="14"/>
        </w:numPr>
        <w:tabs>
          <w:tab w:val="left" w:pos="993"/>
        </w:tabs>
        <w:spacing w:line="276" w:lineRule="auto"/>
        <w:ind w:left="0" w:firstLine="709"/>
        <w:jc w:val="both"/>
        <w:rPr>
          <w:sz w:val="28"/>
          <w:szCs w:val="28"/>
        </w:rPr>
      </w:pPr>
      <w:r>
        <w:rPr>
          <w:sz w:val="28"/>
          <w:szCs w:val="28"/>
        </w:rPr>
        <w:t>на о</w:t>
      </w:r>
      <w:r w:rsidRPr="00677A61">
        <w:rPr>
          <w:sz w:val="28"/>
          <w:szCs w:val="28"/>
        </w:rPr>
        <w:t xml:space="preserve">беспечение мер социальной поддержки реабилитированных лиц и лиц, признанных пострадавшими от политических репрессий (ежемесячная денежная компенсация расходов на оплату жилого помещения и коммунальных услуг) </w:t>
      </w:r>
      <w:r>
        <w:rPr>
          <w:sz w:val="28"/>
          <w:szCs w:val="28"/>
        </w:rPr>
        <w:t xml:space="preserve">(+) </w:t>
      </w:r>
      <w:r w:rsidRPr="00677A61">
        <w:rPr>
          <w:sz w:val="28"/>
          <w:szCs w:val="28"/>
        </w:rPr>
        <w:t>105,4</w:t>
      </w:r>
      <w:r>
        <w:rPr>
          <w:sz w:val="28"/>
          <w:szCs w:val="28"/>
        </w:rPr>
        <w:t xml:space="preserve"> тыс. руб.;</w:t>
      </w:r>
    </w:p>
    <w:p w:rsidR="00677A61" w:rsidRDefault="00677A61" w:rsidP="00677A61">
      <w:pPr>
        <w:numPr>
          <w:ilvl w:val="0"/>
          <w:numId w:val="14"/>
        </w:numPr>
        <w:tabs>
          <w:tab w:val="left" w:pos="993"/>
        </w:tabs>
        <w:spacing w:line="276" w:lineRule="auto"/>
        <w:ind w:left="0" w:firstLine="709"/>
        <w:jc w:val="both"/>
        <w:rPr>
          <w:sz w:val="28"/>
          <w:szCs w:val="28"/>
        </w:rPr>
      </w:pPr>
      <w:r>
        <w:rPr>
          <w:sz w:val="28"/>
          <w:szCs w:val="28"/>
        </w:rPr>
        <w:t>на о</w:t>
      </w:r>
      <w:r w:rsidRPr="00677A61">
        <w:rPr>
          <w:sz w:val="28"/>
          <w:szCs w:val="28"/>
        </w:rPr>
        <w:t>беспечение мер социальной поддержки реабилитированных лиц и лиц, признанных пострадавшими от политических репрессий (ежемесячная денежная выплата)</w:t>
      </w:r>
      <w:r>
        <w:rPr>
          <w:sz w:val="28"/>
          <w:szCs w:val="28"/>
        </w:rPr>
        <w:t xml:space="preserve"> (+)</w:t>
      </w:r>
      <w:r w:rsidRPr="00677A61">
        <w:rPr>
          <w:sz w:val="28"/>
          <w:szCs w:val="28"/>
        </w:rPr>
        <w:t xml:space="preserve"> 702,6</w:t>
      </w:r>
      <w:r>
        <w:rPr>
          <w:sz w:val="28"/>
          <w:szCs w:val="28"/>
        </w:rPr>
        <w:t xml:space="preserve"> тыс. руб.;</w:t>
      </w:r>
    </w:p>
    <w:p w:rsidR="00677A61" w:rsidRDefault="00677A61" w:rsidP="00677A61">
      <w:pPr>
        <w:numPr>
          <w:ilvl w:val="0"/>
          <w:numId w:val="14"/>
        </w:numPr>
        <w:tabs>
          <w:tab w:val="left" w:pos="993"/>
        </w:tabs>
        <w:spacing w:line="276" w:lineRule="auto"/>
        <w:ind w:left="0" w:firstLine="709"/>
        <w:jc w:val="both"/>
        <w:rPr>
          <w:sz w:val="28"/>
          <w:szCs w:val="28"/>
        </w:rPr>
      </w:pPr>
      <w:r>
        <w:rPr>
          <w:sz w:val="28"/>
          <w:szCs w:val="28"/>
        </w:rPr>
        <w:t>н</w:t>
      </w:r>
      <w:r w:rsidRPr="00677A61">
        <w:rPr>
          <w:sz w:val="28"/>
          <w:szCs w:val="28"/>
        </w:rPr>
        <w:t xml:space="preserve">а реализацию льгот гражданам, имеющим звание «Почётный гражданин Удмуртской Республики» </w:t>
      </w:r>
      <w:r>
        <w:rPr>
          <w:sz w:val="28"/>
          <w:szCs w:val="28"/>
        </w:rPr>
        <w:t xml:space="preserve">(+) </w:t>
      </w:r>
      <w:r w:rsidRPr="00677A61">
        <w:rPr>
          <w:sz w:val="28"/>
          <w:szCs w:val="28"/>
        </w:rPr>
        <w:t>803,6</w:t>
      </w:r>
      <w:r>
        <w:rPr>
          <w:sz w:val="28"/>
          <w:szCs w:val="28"/>
        </w:rPr>
        <w:t xml:space="preserve"> тыс. руб.;</w:t>
      </w:r>
    </w:p>
    <w:p w:rsidR="00677A61" w:rsidRDefault="00677A61" w:rsidP="00677A61">
      <w:pPr>
        <w:numPr>
          <w:ilvl w:val="0"/>
          <w:numId w:val="14"/>
        </w:numPr>
        <w:tabs>
          <w:tab w:val="left" w:pos="993"/>
        </w:tabs>
        <w:spacing w:line="276" w:lineRule="auto"/>
        <w:ind w:left="0" w:firstLine="709"/>
        <w:jc w:val="both"/>
        <w:rPr>
          <w:sz w:val="28"/>
          <w:szCs w:val="28"/>
        </w:rPr>
      </w:pPr>
      <w:r>
        <w:rPr>
          <w:sz w:val="28"/>
          <w:szCs w:val="28"/>
        </w:rPr>
        <w:lastRenderedPageBreak/>
        <w:t>н</w:t>
      </w:r>
      <w:r w:rsidRPr="00677A61">
        <w:rPr>
          <w:sz w:val="28"/>
          <w:szCs w:val="28"/>
        </w:rPr>
        <w:t>а реализацию Указ Главы УР от 05.02.2020 N 31 "О единовременной выплате супружеским парам, отмечающим 50-, 55-, 60-, 65-, 70- и 75-летие совместной жизни"</w:t>
      </w:r>
      <w:r>
        <w:rPr>
          <w:sz w:val="28"/>
          <w:szCs w:val="28"/>
        </w:rPr>
        <w:t xml:space="preserve"> (+) </w:t>
      </w:r>
      <w:r w:rsidR="00221DE6">
        <w:rPr>
          <w:sz w:val="28"/>
          <w:szCs w:val="28"/>
        </w:rPr>
        <w:t xml:space="preserve">2 413,6 </w:t>
      </w:r>
      <w:r>
        <w:rPr>
          <w:sz w:val="28"/>
          <w:szCs w:val="28"/>
        </w:rPr>
        <w:t>тыс. руб.;</w:t>
      </w:r>
    </w:p>
    <w:p w:rsidR="00677A61" w:rsidRPr="00677A61" w:rsidRDefault="00677A61" w:rsidP="00677A61">
      <w:pPr>
        <w:numPr>
          <w:ilvl w:val="0"/>
          <w:numId w:val="14"/>
        </w:numPr>
        <w:tabs>
          <w:tab w:val="left" w:pos="993"/>
        </w:tabs>
        <w:spacing w:line="276" w:lineRule="auto"/>
        <w:ind w:left="0" w:firstLine="709"/>
        <w:jc w:val="both"/>
        <w:rPr>
          <w:sz w:val="28"/>
          <w:szCs w:val="28"/>
        </w:rPr>
      </w:pPr>
      <w:r w:rsidRPr="00677A61">
        <w:rPr>
          <w:sz w:val="28"/>
          <w:szCs w:val="28"/>
        </w:rPr>
        <w:t xml:space="preserve">на </w:t>
      </w:r>
      <w:r>
        <w:rPr>
          <w:sz w:val="28"/>
          <w:szCs w:val="28"/>
        </w:rPr>
        <w:t>в</w:t>
      </w:r>
      <w:r w:rsidRPr="00677A61">
        <w:rPr>
          <w:sz w:val="28"/>
          <w:szCs w:val="28"/>
        </w:rPr>
        <w:t>ыплат</w:t>
      </w:r>
      <w:r>
        <w:rPr>
          <w:sz w:val="28"/>
          <w:szCs w:val="28"/>
        </w:rPr>
        <w:t>у</w:t>
      </w:r>
      <w:r w:rsidRPr="00677A61">
        <w:rPr>
          <w:sz w:val="28"/>
          <w:szCs w:val="28"/>
        </w:rPr>
        <w:t xml:space="preserve"> пенсии по старости в соответствии с </w:t>
      </w:r>
      <w:r w:rsidR="000D7DB3">
        <w:rPr>
          <w:sz w:val="28"/>
          <w:szCs w:val="28"/>
        </w:rPr>
        <w:t>З</w:t>
      </w:r>
      <w:r w:rsidRPr="00677A61">
        <w:rPr>
          <w:sz w:val="28"/>
          <w:szCs w:val="28"/>
        </w:rPr>
        <w:t xml:space="preserve">аконом Удмуртской Республики от 28 июня 2005 года № 28-РЗ "О пожарной безопасности в Удмуртской Республике" и с </w:t>
      </w:r>
      <w:r w:rsidR="000D7DB3">
        <w:rPr>
          <w:sz w:val="28"/>
          <w:szCs w:val="28"/>
        </w:rPr>
        <w:t>З</w:t>
      </w:r>
      <w:r w:rsidRPr="00677A61">
        <w:rPr>
          <w:sz w:val="28"/>
          <w:szCs w:val="28"/>
        </w:rPr>
        <w:t>аконом Удмуртской Республики от 27 июня 2006 года № 32-РЗ "Об аварийно-спасательных службах Удмуртской Республики и гарантиях спасателям аварийно-спасательных служб Удмуртской Республики</w:t>
      </w:r>
      <w:r w:rsidR="00221DE6">
        <w:rPr>
          <w:sz w:val="28"/>
          <w:szCs w:val="28"/>
        </w:rPr>
        <w:t xml:space="preserve">  </w:t>
      </w:r>
      <w:r>
        <w:rPr>
          <w:sz w:val="28"/>
          <w:szCs w:val="28"/>
        </w:rPr>
        <w:t xml:space="preserve"> (+) </w:t>
      </w:r>
      <w:r w:rsidRPr="00677A61">
        <w:rPr>
          <w:sz w:val="28"/>
          <w:szCs w:val="28"/>
        </w:rPr>
        <w:t>60,3</w:t>
      </w:r>
      <w:r>
        <w:rPr>
          <w:sz w:val="28"/>
          <w:szCs w:val="28"/>
        </w:rPr>
        <w:t xml:space="preserve"> тыс. руб.;</w:t>
      </w:r>
    </w:p>
    <w:p w:rsidR="00221DE6" w:rsidRDefault="00677A61" w:rsidP="00221DE6">
      <w:pPr>
        <w:numPr>
          <w:ilvl w:val="0"/>
          <w:numId w:val="14"/>
        </w:numPr>
        <w:tabs>
          <w:tab w:val="left" w:pos="993"/>
        </w:tabs>
        <w:spacing w:line="276" w:lineRule="auto"/>
        <w:ind w:left="0" w:firstLine="709"/>
        <w:jc w:val="both"/>
        <w:rPr>
          <w:sz w:val="28"/>
          <w:szCs w:val="28"/>
        </w:rPr>
      </w:pPr>
      <w:r>
        <w:rPr>
          <w:sz w:val="28"/>
          <w:szCs w:val="28"/>
        </w:rPr>
        <w:t>на в</w:t>
      </w:r>
      <w:r w:rsidRPr="00677A61">
        <w:rPr>
          <w:sz w:val="28"/>
          <w:szCs w:val="28"/>
        </w:rPr>
        <w:t>ыплат</w:t>
      </w:r>
      <w:r>
        <w:rPr>
          <w:sz w:val="28"/>
          <w:szCs w:val="28"/>
        </w:rPr>
        <w:t>у</w:t>
      </w:r>
      <w:r w:rsidRPr="00677A61">
        <w:rPr>
          <w:sz w:val="28"/>
          <w:szCs w:val="28"/>
        </w:rPr>
        <w:t xml:space="preserve"> единовременного денежного пособия в Удмуртской Республике при усыновлении или удочерении</w:t>
      </w:r>
      <w:r>
        <w:rPr>
          <w:sz w:val="28"/>
          <w:szCs w:val="28"/>
        </w:rPr>
        <w:t xml:space="preserve"> (+) </w:t>
      </w:r>
      <w:r w:rsidRPr="00677A61">
        <w:rPr>
          <w:sz w:val="28"/>
          <w:szCs w:val="28"/>
        </w:rPr>
        <w:t>1 320,0</w:t>
      </w:r>
      <w:r>
        <w:rPr>
          <w:sz w:val="28"/>
          <w:szCs w:val="28"/>
        </w:rPr>
        <w:t xml:space="preserve"> тыс. руб.</w:t>
      </w:r>
      <w:r w:rsidR="004B7B3B">
        <w:rPr>
          <w:sz w:val="28"/>
          <w:szCs w:val="28"/>
        </w:rPr>
        <w:t>;</w:t>
      </w:r>
    </w:p>
    <w:p w:rsidR="00221DE6" w:rsidRPr="00221DE6"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приобретение жилья и компенсация молодым семьям процентной ставки по жилищным кредитам и займам (+) 5 000,0 тыс.руб.;</w:t>
      </w:r>
    </w:p>
    <w:p w:rsidR="00677A61"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реализация мер активной политики занятости населения (+) 500,0 тыс.</w:t>
      </w:r>
      <w:r>
        <w:rPr>
          <w:sz w:val="28"/>
          <w:szCs w:val="28"/>
        </w:rPr>
        <w:t xml:space="preserve"> </w:t>
      </w:r>
      <w:r w:rsidRPr="00221DE6">
        <w:rPr>
          <w:sz w:val="28"/>
          <w:szCs w:val="28"/>
        </w:rPr>
        <w:t>руб</w:t>
      </w:r>
      <w:r>
        <w:rPr>
          <w:sz w:val="28"/>
          <w:szCs w:val="28"/>
        </w:rPr>
        <w:t xml:space="preserve">.; </w:t>
      </w:r>
    </w:p>
    <w:p w:rsidR="00221DE6"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реализацию мер по стабилизации демографической ситуации в Удмуртской Республике (+)</w:t>
      </w:r>
      <w:r w:rsidR="001F493F">
        <w:rPr>
          <w:sz w:val="28"/>
          <w:szCs w:val="28"/>
        </w:rPr>
        <w:t xml:space="preserve"> </w:t>
      </w:r>
      <w:r w:rsidRPr="00221DE6">
        <w:rPr>
          <w:sz w:val="28"/>
          <w:szCs w:val="28"/>
        </w:rPr>
        <w:t>648,6 тыс.руб.</w:t>
      </w:r>
      <w:r>
        <w:rPr>
          <w:sz w:val="28"/>
          <w:szCs w:val="28"/>
        </w:rPr>
        <w:t>;</w:t>
      </w:r>
    </w:p>
    <w:p w:rsidR="00221DE6" w:rsidRPr="00221DE6"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поддержку детей-сирот и детей, оставшихся без попечения родителей, переданных в приемные семьи (+) 140,5 тыс.</w:t>
      </w:r>
      <w:r>
        <w:rPr>
          <w:sz w:val="28"/>
          <w:szCs w:val="28"/>
        </w:rPr>
        <w:t xml:space="preserve"> </w:t>
      </w:r>
      <w:r w:rsidRPr="00221DE6">
        <w:rPr>
          <w:sz w:val="28"/>
          <w:szCs w:val="28"/>
        </w:rPr>
        <w:t>руб</w:t>
      </w:r>
      <w:r>
        <w:rPr>
          <w:sz w:val="28"/>
          <w:szCs w:val="28"/>
        </w:rPr>
        <w:t>.</w:t>
      </w:r>
      <w:r w:rsidRPr="00221DE6">
        <w:rPr>
          <w:sz w:val="28"/>
          <w:szCs w:val="28"/>
        </w:rPr>
        <w:t>;</w:t>
      </w:r>
    </w:p>
    <w:p w:rsidR="00221DE6" w:rsidRPr="00221DE6"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выплату денежных средств на содержание детей, находящихся под опекой (попечительством) (+) 21 105,2 тыс. руб.;</w:t>
      </w:r>
    </w:p>
    <w:p w:rsidR="00221DE6" w:rsidRPr="00221DE6"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выплату денежных средств на содержание усыновленных (удочеренных) детей (+) 1 404,7 тыс. руб.;</w:t>
      </w:r>
    </w:p>
    <w:p w:rsidR="00221DE6" w:rsidRPr="00221DE6"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выплату единовременных пособий при всех формах устройства детей, лишенных родительского попечения, в семью (+) 1 790,7 тыс. руб.;</w:t>
      </w:r>
    </w:p>
    <w:p w:rsidR="00221DE6" w:rsidRPr="00221DE6"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 (+) 1 016,9 тыс. руб.;</w:t>
      </w:r>
    </w:p>
    <w:p w:rsidR="00221DE6" w:rsidRPr="00221DE6"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 (+) 20 000,0 тыс. руб.;</w:t>
      </w:r>
    </w:p>
    <w:p w:rsidR="00221DE6" w:rsidRDefault="00221DE6" w:rsidP="00221DE6">
      <w:pPr>
        <w:numPr>
          <w:ilvl w:val="0"/>
          <w:numId w:val="14"/>
        </w:numPr>
        <w:tabs>
          <w:tab w:val="left" w:pos="993"/>
        </w:tabs>
        <w:spacing w:line="276" w:lineRule="auto"/>
        <w:ind w:left="0" w:firstLine="709"/>
        <w:jc w:val="both"/>
        <w:rPr>
          <w:sz w:val="28"/>
          <w:szCs w:val="28"/>
        </w:rPr>
      </w:pPr>
      <w:r w:rsidRPr="00221DE6">
        <w:rPr>
          <w:sz w:val="28"/>
          <w:szCs w:val="28"/>
        </w:rPr>
        <w:t>на долечивание граждан в санаторно-курортных учреждениях непосредственно после стационарного лечения (+) 13 171,9 тыс. руб.</w:t>
      </w:r>
    </w:p>
    <w:p w:rsidR="008A465B" w:rsidRDefault="008A465B" w:rsidP="00A05586">
      <w:pPr>
        <w:numPr>
          <w:ilvl w:val="0"/>
          <w:numId w:val="1"/>
        </w:numPr>
        <w:tabs>
          <w:tab w:val="left" w:pos="1134"/>
        </w:tabs>
        <w:spacing w:line="276" w:lineRule="auto"/>
        <w:ind w:left="0" w:firstLine="709"/>
        <w:jc w:val="both"/>
        <w:rPr>
          <w:sz w:val="28"/>
          <w:szCs w:val="28"/>
        </w:rPr>
      </w:pPr>
      <w:r w:rsidRPr="00546B00">
        <w:rPr>
          <w:sz w:val="28"/>
          <w:szCs w:val="28"/>
        </w:rPr>
        <w:t>на осуществление закупок товаров, работ и услуг для государственных нужд в общей сумме</w:t>
      </w:r>
      <w:r>
        <w:rPr>
          <w:sz w:val="28"/>
          <w:szCs w:val="28"/>
        </w:rPr>
        <w:t xml:space="preserve"> </w:t>
      </w:r>
      <w:r w:rsidRPr="008F6B66">
        <w:rPr>
          <w:b/>
          <w:sz w:val="28"/>
          <w:szCs w:val="28"/>
        </w:rPr>
        <w:t xml:space="preserve">(+) </w:t>
      </w:r>
      <w:r w:rsidR="00D3440A">
        <w:rPr>
          <w:b/>
          <w:sz w:val="28"/>
          <w:szCs w:val="28"/>
        </w:rPr>
        <w:t>624 281,8</w:t>
      </w:r>
      <w:r w:rsidRPr="008F6B66">
        <w:rPr>
          <w:b/>
          <w:sz w:val="28"/>
          <w:szCs w:val="28"/>
        </w:rPr>
        <w:t xml:space="preserve"> тыс. руб., </w:t>
      </w:r>
      <w:r>
        <w:rPr>
          <w:sz w:val="28"/>
          <w:szCs w:val="28"/>
        </w:rPr>
        <w:t>в том числе:</w:t>
      </w:r>
    </w:p>
    <w:p w:rsidR="008A465B" w:rsidRDefault="008A465B" w:rsidP="00C06492">
      <w:pPr>
        <w:numPr>
          <w:ilvl w:val="0"/>
          <w:numId w:val="14"/>
        </w:numPr>
        <w:tabs>
          <w:tab w:val="left" w:pos="993"/>
        </w:tabs>
        <w:spacing w:line="276" w:lineRule="auto"/>
        <w:ind w:left="0" w:firstLine="709"/>
        <w:jc w:val="both"/>
        <w:rPr>
          <w:sz w:val="28"/>
          <w:szCs w:val="28"/>
        </w:rPr>
      </w:pPr>
      <w:r w:rsidRPr="008A465B">
        <w:rPr>
          <w:sz w:val="28"/>
          <w:szCs w:val="28"/>
        </w:rPr>
        <w:lastRenderedPageBreak/>
        <w:t>на закупку товаров, работ и услуг для обеспечения деятельности  бюджетных, автономных, казенных учреждений, а также аппаратов министерств и ведомств на третий квартал 2021 года</w:t>
      </w:r>
      <w:r>
        <w:rPr>
          <w:sz w:val="28"/>
          <w:szCs w:val="28"/>
        </w:rPr>
        <w:t xml:space="preserve"> в сумме</w:t>
      </w:r>
      <w:r w:rsidRPr="008A465B">
        <w:rPr>
          <w:sz w:val="28"/>
          <w:szCs w:val="28"/>
        </w:rPr>
        <w:t xml:space="preserve"> (+)</w:t>
      </w:r>
      <w:r w:rsidR="00EB7ABB">
        <w:rPr>
          <w:sz w:val="28"/>
          <w:szCs w:val="28"/>
        </w:rPr>
        <w:t xml:space="preserve"> </w:t>
      </w:r>
      <w:r w:rsidR="009045EE">
        <w:rPr>
          <w:sz w:val="28"/>
          <w:szCs w:val="28"/>
        </w:rPr>
        <w:t>713 972,6</w:t>
      </w:r>
      <w:r w:rsidR="00EB7ABB" w:rsidRPr="00EB7ABB">
        <w:rPr>
          <w:sz w:val="28"/>
          <w:szCs w:val="28"/>
        </w:rPr>
        <w:t xml:space="preserve"> </w:t>
      </w:r>
      <w:r w:rsidRPr="008A465B">
        <w:rPr>
          <w:sz w:val="28"/>
          <w:szCs w:val="28"/>
        </w:rPr>
        <w:t>тыс. руб.;</w:t>
      </w:r>
    </w:p>
    <w:p w:rsidR="00F54FB1" w:rsidRPr="00F54FB1" w:rsidRDefault="00E63F9B" w:rsidP="00F54FB1">
      <w:pPr>
        <w:numPr>
          <w:ilvl w:val="0"/>
          <w:numId w:val="14"/>
        </w:numPr>
        <w:tabs>
          <w:tab w:val="left" w:pos="993"/>
        </w:tabs>
        <w:spacing w:line="276" w:lineRule="auto"/>
        <w:ind w:left="0" w:firstLine="709"/>
        <w:jc w:val="both"/>
        <w:rPr>
          <w:sz w:val="28"/>
          <w:szCs w:val="28"/>
        </w:rPr>
      </w:pPr>
      <w:r>
        <w:rPr>
          <w:sz w:val="28"/>
          <w:szCs w:val="28"/>
        </w:rPr>
        <w:t xml:space="preserve">уменьшение </w:t>
      </w:r>
      <w:r w:rsidR="00F54FB1" w:rsidRPr="00F54FB1">
        <w:rPr>
          <w:sz w:val="28"/>
          <w:szCs w:val="28"/>
        </w:rPr>
        <w:t>на оказание услуг по с</w:t>
      </w:r>
      <w:r>
        <w:rPr>
          <w:sz w:val="28"/>
          <w:szCs w:val="28"/>
        </w:rPr>
        <w:t>ервисному сопровождению ЕГИСЗ   (-</w:t>
      </w:r>
      <w:r w:rsidR="00F54FB1" w:rsidRPr="00F54FB1">
        <w:rPr>
          <w:sz w:val="28"/>
          <w:szCs w:val="28"/>
        </w:rPr>
        <w:t>) 10 000,0 тыс. руб.;</w:t>
      </w:r>
    </w:p>
    <w:p w:rsidR="00F54FB1" w:rsidRPr="00F54FB1" w:rsidRDefault="00F54FB1" w:rsidP="00F54FB1">
      <w:pPr>
        <w:numPr>
          <w:ilvl w:val="0"/>
          <w:numId w:val="14"/>
        </w:numPr>
        <w:tabs>
          <w:tab w:val="left" w:pos="993"/>
        </w:tabs>
        <w:spacing w:line="276" w:lineRule="auto"/>
        <w:ind w:left="0" w:firstLine="709"/>
        <w:jc w:val="both"/>
        <w:rPr>
          <w:sz w:val="28"/>
          <w:szCs w:val="28"/>
        </w:rPr>
      </w:pPr>
      <w:r w:rsidRPr="00F54FB1">
        <w:rPr>
          <w:sz w:val="28"/>
          <w:szCs w:val="28"/>
        </w:rPr>
        <w:t>уменьшение в части софинансирования, в связи с уменьшением объема федеральных средств на паллиативную помощь (-) 922,6 тыс. руб.;</w:t>
      </w:r>
    </w:p>
    <w:p w:rsidR="008A465B" w:rsidRDefault="00F54FB1" w:rsidP="00F54FB1">
      <w:pPr>
        <w:numPr>
          <w:ilvl w:val="0"/>
          <w:numId w:val="14"/>
        </w:numPr>
        <w:tabs>
          <w:tab w:val="left" w:pos="993"/>
        </w:tabs>
        <w:spacing w:line="276" w:lineRule="auto"/>
        <w:ind w:left="0" w:firstLine="709"/>
        <w:jc w:val="both"/>
        <w:rPr>
          <w:sz w:val="28"/>
          <w:szCs w:val="28"/>
        </w:rPr>
      </w:pPr>
      <w:r w:rsidRPr="00F54FB1">
        <w:rPr>
          <w:sz w:val="28"/>
          <w:szCs w:val="28"/>
        </w:rPr>
        <w:t xml:space="preserve">уменьшение потребности </w:t>
      </w:r>
      <w:r w:rsidR="002738FC" w:rsidRPr="002738FC">
        <w:rPr>
          <w:sz w:val="28"/>
          <w:szCs w:val="28"/>
        </w:rPr>
        <w:t>на обе</w:t>
      </w:r>
      <w:r w:rsidR="002738FC">
        <w:rPr>
          <w:sz w:val="28"/>
          <w:szCs w:val="28"/>
        </w:rPr>
        <w:t>спечение детей -инвалидов лекар</w:t>
      </w:r>
      <w:r w:rsidR="002738FC" w:rsidRPr="002738FC">
        <w:rPr>
          <w:sz w:val="28"/>
          <w:szCs w:val="28"/>
        </w:rPr>
        <w:t>с</w:t>
      </w:r>
      <w:r w:rsidR="002738FC">
        <w:rPr>
          <w:sz w:val="28"/>
          <w:szCs w:val="28"/>
        </w:rPr>
        <w:t>т</w:t>
      </w:r>
      <w:r w:rsidR="002738FC" w:rsidRPr="002738FC">
        <w:rPr>
          <w:sz w:val="28"/>
          <w:szCs w:val="28"/>
        </w:rPr>
        <w:t>венным препаратом МНН «</w:t>
      </w:r>
      <w:proofErr w:type="spellStart"/>
      <w:r w:rsidR="002738FC" w:rsidRPr="002738FC">
        <w:rPr>
          <w:sz w:val="28"/>
          <w:szCs w:val="28"/>
        </w:rPr>
        <w:t>Нусинерсен</w:t>
      </w:r>
      <w:proofErr w:type="spellEnd"/>
      <w:r w:rsidR="002738FC" w:rsidRPr="002738FC">
        <w:rPr>
          <w:sz w:val="28"/>
          <w:szCs w:val="28"/>
        </w:rPr>
        <w:t>» (</w:t>
      </w:r>
      <w:proofErr w:type="spellStart"/>
      <w:r w:rsidR="002738FC" w:rsidRPr="002738FC">
        <w:rPr>
          <w:sz w:val="28"/>
          <w:szCs w:val="28"/>
        </w:rPr>
        <w:t>Спинраза</w:t>
      </w:r>
      <w:proofErr w:type="spellEnd"/>
      <w:r w:rsidR="002738FC" w:rsidRPr="002738FC">
        <w:rPr>
          <w:sz w:val="28"/>
          <w:szCs w:val="28"/>
        </w:rPr>
        <w:t>)</w:t>
      </w:r>
      <w:r w:rsidRPr="00F54FB1">
        <w:rPr>
          <w:sz w:val="28"/>
          <w:szCs w:val="28"/>
        </w:rPr>
        <w:t>, в связи с переходом на финансирование из федерального бюджета  (-) 78 768,2 тыс. руб.</w:t>
      </w:r>
    </w:p>
    <w:p w:rsidR="00F2622E" w:rsidRPr="00C06492" w:rsidRDefault="00F2622E" w:rsidP="00F2622E">
      <w:pPr>
        <w:numPr>
          <w:ilvl w:val="0"/>
          <w:numId w:val="1"/>
        </w:numPr>
        <w:tabs>
          <w:tab w:val="left" w:pos="1134"/>
        </w:tabs>
        <w:spacing w:line="276" w:lineRule="auto"/>
        <w:ind w:left="0" w:firstLine="709"/>
        <w:jc w:val="both"/>
        <w:rPr>
          <w:sz w:val="28"/>
          <w:szCs w:val="28"/>
        </w:rPr>
      </w:pPr>
      <w:r w:rsidRPr="00C06492">
        <w:rPr>
          <w:sz w:val="28"/>
          <w:szCs w:val="28"/>
        </w:rPr>
        <w:t>предоставление</w:t>
      </w:r>
      <w:r>
        <w:rPr>
          <w:sz w:val="28"/>
          <w:szCs w:val="28"/>
        </w:rPr>
        <w:t xml:space="preserve"> п</w:t>
      </w:r>
      <w:r w:rsidRPr="00F2622E">
        <w:rPr>
          <w:sz w:val="28"/>
          <w:szCs w:val="28"/>
        </w:rPr>
        <w:t>убличны</w:t>
      </w:r>
      <w:r>
        <w:rPr>
          <w:sz w:val="28"/>
          <w:szCs w:val="28"/>
        </w:rPr>
        <w:t>х</w:t>
      </w:r>
      <w:r w:rsidRPr="00F2622E">
        <w:rPr>
          <w:sz w:val="28"/>
          <w:szCs w:val="28"/>
        </w:rPr>
        <w:t xml:space="preserve"> нормативны</w:t>
      </w:r>
      <w:r>
        <w:rPr>
          <w:sz w:val="28"/>
          <w:szCs w:val="28"/>
        </w:rPr>
        <w:t>х</w:t>
      </w:r>
      <w:r w:rsidRPr="00F2622E">
        <w:rPr>
          <w:sz w:val="28"/>
          <w:szCs w:val="28"/>
        </w:rPr>
        <w:t xml:space="preserve"> выплат гражданам несоциального характера</w:t>
      </w:r>
      <w:r w:rsidRPr="00C06492">
        <w:rPr>
          <w:sz w:val="28"/>
          <w:szCs w:val="28"/>
        </w:rPr>
        <w:t xml:space="preserve"> в общей сумме </w:t>
      </w:r>
      <w:r w:rsidRPr="00384ACF">
        <w:rPr>
          <w:b/>
          <w:sz w:val="28"/>
          <w:szCs w:val="28"/>
        </w:rPr>
        <w:t xml:space="preserve">(+) </w:t>
      </w:r>
      <w:r>
        <w:rPr>
          <w:b/>
          <w:sz w:val="28"/>
          <w:szCs w:val="28"/>
        </w:rPr>
        <w:t>2 237,4</w:t>
      </w:r>
      <w:r w:rsidRPr="00384ACF">
        <w:rPr>
          <w:b/>
          <w:sz w:val="28"/>
          <w:szCs w:val="28"/>
        </w:rPr>
        <w:t xml:space="preserve"> тыс. руб.</w:t>
      </w:r>
      <w:r>
        <w:rPr>
          <w:b/>
          <w:sz w:val="28"/>
          <w:szCs w:val="28"/>
        </w:rPr>
        <w:t xml:space="preserve">, </w:t>
      </w:r>
      <w:r w:rsidRPr="00384ACF">
        <w:rPr>
          <w:b/>
          <w:sz w:val="28"/>
          <w:szCs w:val="28"/>
        </w:rPr>
        <w:t>в т.</w:t>
      </w:r>
      <w:r w:rsidRPr="00C06492">
        <w:rPr>
          <w:sz w:val="28"/>
          <w:szCs w:val="28"/>
        </w:rPr>
        <w:t>ч.</w:t>
      </w:r>
      <w:r>
        <w:rPr>
          <w:sz w:val="28"/>
          <w:szCs w:val="28"/>
        </w:rPr>
        <w:t>:</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единовременное материальное вознаграждение спортсменов УР и их личных тренеров за достижения высших спортивных результатов, показанных на всероссийских и международных соревнованиях по олимпийским видам спорта (+) 1 210,8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пожизненное материальное обеспечение выдающихся спортсменов УР и их тренеров (+) 208,0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государственную спортивну</w:t>
      </w:r>
      <w:r>
        <w:rPr>
          <w:sz w:val="28"/>
          <w:szCs w:val="28"/>
        </w:rPr>
        <w:t>ю стипендию (+) 818,6 тыс. руб.</w:t>
      </w:r>
    </w:p>
    <w:p w:rsidR="00C06492" w:rsidRPr="00C06492" w:rsidRDefault="00C06492" w:rsidP="00C06492">
      <w:pPr>
        <w:numPr>
          <w:ilvl w:val="0"/>
          <w:numId w:val="1"/>
        </w:numPr>
        <w:tabs>
          <w:tab w:val="left" w:pos="1134"/>
        </w:tabs>
        <w:spacing w:line="276" w:lineRule="auto"/>
        <w:ind w:left="0" w:firstLine="709"/>
        <w:jc w:val="both"/>
        <w:rPr>
          <w:sz w:val="28"/>
          <w:szCs w:val="28"/>
        </w:rPr>
      </w:pPr>
      <w:r w:rsidRPr="00C06492">
        <w:rPr>
          <w:sz w:val="28"/>
          <w:szCs w:val="28"/>
        </w:rPr>
        <w:t xml:space="preserve">на предоставление межбюджетных трансфертов бюджетам муниципальных образований в </w:t>
      </w:r>
      <w:r w:rsidRPr="001D2306">
        <w:rPr>
          <w:sz w:val="28"/>
          <w:szCs w:val="28"/>
        </w:rPr>
        <w:t xml:space="preserve">общей сумме </w:t>
      </w:r>
      <w:r w:rsidRPr="001D2306">
        <w:rPr>
          <w:b/>
          <w:sz w:val="28"/>
          <w:szCs w:val="28"/>
        </w:rPr>
        <w:t xml:space="preserve">(+) </w:t>
      </w:r>
      <w:r w:rsidR="00F2622E" w:rsidRPr="001D2306">
        <w:rPr>
          <w:b/>
          <w:sz w:val="28"/>
          <w:szCs w:val="28"/>
        </w:rPr>
        <w:t xml:space="preserve">1 </w:t>
      </w:r>
      <w:r w:rsidR="0057488B" w:rsidRPr="001D2306">
        <w:rPr>
          <w:b/>
          <w:sz w:val="28"/>
          <w:szCs w:val="28"/>
        </w:rPr>
        <w:t>394 664,10</w:t>
      </w:r>
      <w:r w:rsidRPr="001D2306">
        <w:rPr>
          <w:b/>
          <w:sz w:val="28"/>
          <w:szCs w:val="28"/>
        </w:rPr>
        <w:t xml:space="preserve"> тыс. руб.</w:t>
      </w:r>
      <w:r w:rsidR="00762B0F" w:rsidRPr="001D2306">
        <w:rPr>
          <w:b/>
          <w:sz w:val="28"/>
          <w:szCs w:val="28"/>
        </w:rPr>
        <w:t xml:space="preserve">, </w:t>
      </w:r>
      <w:r w:rsidRPr="001D2306">
        <w:rPr>
          <w:sz w:val="28"/>
          <w:szCs w:val="28"/>
        </w:rPr>
        <w:t>в</w:t>
      </w:r>
      <w:r w:rsidRPr="00502E0F">
        <w:rPr>
          <w:sz w:val="28"/>
          <w:szCs w:val="28"/>
        </w:rPr>
        <w:t xml:space="preserve"> т.ч.:</w:t>
      </w:r>
    </w:p>
    <w:p w:rsidR="00924F81" w:rsidRPr="00C06492" w:rsidRDefault="00924F81" w:rsidP="00924F81">
      <w:pPr>
        <w:numPr>
          <w:ilvl w:val="0"/>
          <w:numId w:val="14"/>
        </w:numPr>
        <w:tabs>
          <w:tab w:val="left" w:pos="993"/>
        </w:tabs>
        <w:spacing w:line="276" w:lineRule="auto"/>
        <w:ind w:left="0" w:firstLine="709"/>
        <w:jc w:val="both"/>
        <w:rPr>
          <w:sz w:val="28"/>
          <w:szCs w:val="28"/>
        </w:rPr>
      </w:pPr>
      <w:r w:rsidRPr="00C06492">
        <w:rPr>
          <w:sz w:val="28"/>
          <w:szCs w:val="28"/>
        </w:rPr>
        <w:t xml:space="preserve">на текущее содержание учреждений дошкольного и общего образования (+) </w:t>
      </w:r>
      <w:r w:rsidR="00A86428">
        <w:rPr>
          <w:sz w:val="28"/>
          <w:szCs w:val="28"/>
        </w:rPr>
        <w:t>100 115,4</w:t>
      </w:r>
      <w:r w:rsidRPr="00C06492">
        <w:rPr>
          <w:sz w:val="28"/>
          <w:szCs w:val="28"/>
        </w:rPr>
        <w:t xml:space="preserve">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обеспечение питанием детей дошкольного и школьного возраста в Удмуртской Республике (+) 59 953,1 тыс. руб.;</w:t>
      </w:r>
    </w:p>
    <w:p w:rsidR="0021505D" w:rsidRDefault="0021505D" w:rsidP="0021505D">
      <w:pPr>
        <w:numPr>
          <w:ilvl w:val="0"/>
          <w:numId w:val="14"/>
        </w:numPr>
        <w:tabs>
          <w:tab w:val="left" w:pos="993"/>
        </w:tabs>
        <w:spacing w:line="276" w:lineRule="auto"/>
        <w:ind w:left="0" w:firstLine="709"/>
        <w:jc w:val="both"/>
        <w:rPr>
          <w:sz w:val="28"/>
          <w:szCs w:val="28"/>
        </w:rPr>
      </w:pPr>
      <w:r w:rsidRPr="00F2622E">
        <w:rPr>
          <w:sz w:val="28"/>
          <w:szCs w:val="28"/>
        </w:rPr>
        <w:t xml:space="preserve">на поддержку мер по обеспечению сбалансированности бюджетов (+) </w:t>
      </w:r>
      <w:r w:rsidR="00A56C7E">
        <w:rPr>
          <w:sz w:val="28"/>
          <w:szCs w:val="28"/>
        </w:rPr>
        <w:t>7</w:t>
      </w:r>
      <w:r w:rsidRPr="00F2622E">
        <w:rPr>
          <w:sz w:val="28"/>
          <w:szCs w:val="28"/>
        </w:rPr>
        <w:t>50 000,0 тыс. руб.;</w:t>
      </w:r>
    </w:p>
    <w:p w:rsidR="00841BD0" w:rsidRPr="00841BD0" w:rsidRDefault="00841BD0" w:rsidP="00841BD0">
      <w:pPr>
        <w:numPr>
          <w:ilvl w:val="0"/>
          <w:numId w:val="14"/>
        </w:numPr>
        <w:tabs>
          <w:tab w:val="left" w:pos="993"/>
        </w:tabs>
        <w:spacing w:line="276" w:lineRule="auto"/>
        <w:ind w:left="0" w:firstLine="709"/>
        <w:jc w:val="both"/>
        <w:rPr>
          <w:sz w:val="28"/>
          <w:szCs w:val="28"/>
        </w:rPr>
      </w:pPr>
      <w:r>
        <w:rPr>
          <w:sz w:val="28"/>
          <w:szCs w:val="28"/>
        </w:rPr>
        <w:t xml:space="preserve">перераспределены (увеличены) ассигнования, ранее зарезервированные, </w:t>
      </w:r>
      <w:r w:rsidRPr="009B60C4">
        <w:rPr>
          <w:sz w:val="28"/>
          <w:szCs w:val="28"/>
        </w:rPr>
        <w:t>на</w:t>
      </w:r>
      <w:r>
        <w:rPr>
          <w:sz w:val="28"/>
          <w:szCs w:val="28"/>
        </w:rPr>
        <w:t xml:space="preserve"> осуществление</w:t>
      </w:r>
      <w:r w:rsidRPr="009B60C4">
        <w:rPr>
          <w:sz w:val="28"/>
          <w:szCs w:val="28"/>
        </w:rPr>
        <w:t xml:space="preserve"> бюджетны</w:t>
      </w:r>
      <w:r>
        <w:rPr>
          <w:sz w:val="28"/>
          <w:szCs w:val="28"/>
        </w:rPr>
        <w:t>х</w:t>
      </w:r>
      <w:r w:rsidRPr="009B60C4">
        <w:rPr>
          <w:sz w:val="28"/>
          <w:szCs w:val="28"/>
        </w:rPr>
        <w:t xml:space="preserve"> инвестиции в объекты инфраструктуры в целях реализации новых инвестиционных </w:t>
      </w:r>
      <w:r w:rsidRPr="003F36ED">
        <w:rPr>
          <w:sz w:val="28"/>
          <w:szCs w:val="28"/>
        </w:rPr>
        <w:t>проектов</w:t>
      </w:r>
      <w:r>
        <w:rPr>
          <w:sz w:val="28"/>
          <w:szCs w:val="28"/>
        </w:rPr>
        <w:t xml:space="preserve"> (+) 329 630,0 тыс. руб. Министерству транспорта и дорожного хозяйства </w:t>
      </w:r>
      <w:r w:rsidRPr="00F2622E">
        <w:rPr>
          <w:sz w:val="28"/>
          <w:szCs w:val="28"/>
        </w:rPr>
        <w:t>Удмуртской Республики</w:t>
      </w:r>
      <w:r>
        <w:rPr>
          <w:sz w:val="28"/>
          <w:szCs w:val="28"/>
        </w:rPr>
        <w:t xml:space="preserve"> и     (+) 245 120,0 тыс. руб. Министерству строительства, архитектуры и жилищной политики УР ;</w:t>
      </w:r>
    </w:p>
    <w:p w:rsidR="0057488B" w:rsidRDefault="0057488B" w:rsidP="0057488B">
      <w:pPr>
        <w:numPr>
          <w:ilvl w:val="0"/>
          <w:numId w:val="14"/>
        </w:numPr>
        <w:tabs>
          <w:tab w:val="left" w:pos="993"/>
        </w:tabs>
        <w:spacing w:line="276" w:lineRule="auto"/>
        <w:ind w:left="0" w:firstLine="709"/>
        <w:jc w:val="both"/>
        <w:rPr>
          <w:sz w:val="28"/>
          <w:szCs w:val="28"/>
        </w:rPr>
      </w:pPr>
      <w:r w:rsidRPr="00F2622E">
        <w:rPr>
          <w:sz w:val="28"/>
          <w:szCs w:val="28"/>
        </w:rPr>
        <w:t>иные трансферты на решение вопросов местного значения, осуществляем</w:t>
      </w:r>
      <w:r w:rsidR="00E47472">
        <w:rPr>
          <w:sz w:val="28"/>
          <w:szCs w:val="28"/>
        </w:rPr>
        <w:t>ы</w:t>
      </w:r>
      <w:r w:rsidRPr="00F2622E">
        <w:rPr>
          <w:sz w:val="28"/>
          <w:szCs w:val="28"/>
        </w:rPr>
        <w:t>е с участием средств самообложения граждан (+) 20 000,0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организацию учета (регистрации) многодетных семей (+) 560,0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Pr>
          <w:sz w:val="28"/>
          <w:szCs w:val="28"/>
        </w:rPr>
        <w:lastRenderedPageBreak/>
        <w:t xml:space="preserve">на </w:t>
      </w:r>
      <w:r w:rsidRPr="00F2622E">
        <w:rPr>
          <w:sz w:val="28"/>
          <w:szCs w:val="28"/>
        </w:rPr>
        <w:t>организацию и создание</w:t>
      </w:r>
      <w:r>
        <w:rPr>
          <w:sz w:val="28"/>
          <w:szCs w:val="28"/>
        </w:rPr>
        <w:t xml:space="preserve"> </w:t>
      </w:r>
      <w:r w:rsidRPr="00F2622E">
        <w:rPr>
          <w:sz w:val="28"/>
          <w:szCs w:val="28"/>
        </w:rPr>
        <w:t>деятельности комиссий по делам несовершеннолетних и защите их прав (+) 1 600,0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 xml:space="preserve">на социальную поддержку детей-сирот и детей, оставшихся без попечения родителей, переданных в приемные </w:t>
      </w:r>
      <w:r w:rsidRPr="001F493F">
        <w:rPr>
          <w:sz w:val="28"/>
          <w:szCs w:val="28"/>
        </w:rPr>
        <w:t>семьи (+) 8 767,3 тыс. руб.;</w:t>
      </w:r>
      <w:r w:rsidRPr="00F2622E">
        <w:rPr>
          <w:sz w:val="28"/>
          <w:szCs w:val="28"/>
        </w:rPr>
        <w:t xml:space="preserve"> </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выплату денежных средств на содержание детей, находящихся под опекой (попечительством) (+) 10 246,8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выплату денежных средств на содержание усыновленных (удочеренных) детей (+) 2 399,8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осуществление отдельных государственных полномочий в области архивного дела (+) 4 748,6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компенсацию части родительской платы за содержание ребёнка в детских садах  (+) 195,5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 xml:space="preserve">на освобождение родителей-инвалидов (законных представителей) от платы за присмотр и уход за детьми в детских садах (+) 556,3 тыс. руб.; </w:t>
      </w:r>
    </w:p>
    <w:p w:rsid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 xml:space="preserve">на освобождение от родительской платы родителей детей-инвалидов, детей-сирот, а также за детьми с туберкулёзной интоксикацией, от платы за присмотр и уход за детьми в детских садах </w:t>
      </w:r>
      <w:r w:rsidR="000D7DB3">
        <w:rPr>
          <w:sz w:val="28"/>
          <w:szCs w:val="28"/>
        </w:rPr>
        <w:t xml:space="preserve">(+) </w:t>
      </w:r>
      <w:r w:rsidRPr="00F2622E">
        <w:rPr>
          <w:sz w:val="28"/>
          <w:szCs w:val="28"/>
        </w:rPr>
        <w:t>3 638,3 тыс. руб.;</w:t>
      </w:r>
    </w:p>
    <w:p w:rsidR="00502E0F" w:rsidRPr="00F2622E" w:rsidRDefault="00502E0F" w:rsidP="00F2622E">
      <w:pPr>
        <w:numPr>
          <w:ilvl w:val="0"/>
          <w:numId w:val="14"/>
        </w:numPr>
        <w:tabs>
          <w:tab w:val="left" w:pos="993"/>
        </w:tabs>
        <w:spacing w:line="276" w:lineRule="auto"/>
        <w:ind w:left="0" w:firstLine="709"/>
        <w:jc w:val="both"/>
        <w:rPr>
          <w:sz w:val="28"/>
          <w:szCs w:val="28"/>
        </w:rPr>
      </w:pPr>
      <w:r w:rsidRPr="00502E0F">
        <w:rPr>
          <w:sz w:val="28"/>
          <w:szCs w:val="28"/>
        </w:rPr>
        <w:t>на организацию отдыха, оздоровления и занятости детей, подростков и молодежи в Удмуртской Республике (+) 8 107,8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 xml:space="preserve">на отлов и содержание безнадзорных </w:t>
      </w:r>
      <w:r w:rsidRPr="001D2306">
        <w:rPr>
          <w:sz w:val="28"/>
          <w:szCs w:val="28"/>
        </w:rPr>
        <w:t xml:space="preserve">животных  (+) </w:t>
      </w:r>
      <w:r w:rsidR="001D2306" w:rsidRPr="001D2306">
        <w:rPr>
          <w:sz w:val="28"/>
          <w:szCs w:val="28"/>
        </w:rPr>
        <w:t>2 631,8</w:t>
      </w:r>
      <w:r w:rsidRPr="001D2306">
        <w:rPr>
          <w:sz w:val="28"/>
          <w:szCs w:val="28"/>
        </w:rPr>
        <w:t xml:space="preserve"> тыс. руб</w:t>
      </w:r>
      <w:r w:rsidRPr="00F2622E">
        <w:rPr>
          <w:sz w:val="28"/>
          <w:szCs w:val="28"/>
        </w:rPr>
        <w:t>.;</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реализацию Закона Удмуртской Республики от 17 сентября 2007 года № 53-РЗ «Об административных комиссиях в Удмуртской Республике» (+) 645,5 тыс. руб.;</w:t>
      </w:r>
    </w:p>
    <w:p w:rsidR="00F2622E" w:rsidRP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осуществление органами местного самоуправления в Удмуртской Республике отдельных государственных полномочий Удмуртской Республики по государственному жилищному надзору (+) 1 540,4 тыс. руб.;</w:t>
      </w:r>
    </w:p>
    <w:p w:rsidR="00F2622E" w:rsidRDefault="00F2622E" w:rsidP="00F2622E">
      <w:pPr>
        <w:numPr>
          <w:ilvl w:val="0"/>
          <w:numId w:val="14"/>
        </w:numPr>
        <w:tabs>
          <w:tab w:val="left" w:pos="993"/>
        </w:tabs>
        <w:spacing w:line="276" w:lineRule="auto"/>
        <w:ind w:left="0" w:firstLine="709"/>
        <w:jc w:val="both"/>
        <w:rPr>
          <w:sz w:val="28"/>
          <w:szCs w:val="28"/>
        </w:rPr>
      </w:pPr>
      <w:r w:rsidRPr="00F2622E">
        <w:rPr>
          <w:sz w:val="28"/>
          <w:szCs w:val="28"/>
        </w:rPr>
        <w:t>на рекультивацию свалок в г. Сарапуле (+) 10 030,8 тыс. руб.</w:t>
      </w:r>
    </w:p>
    <w:p w:rsidR="00502E0F" w:rsidRPr="00206351" w:rsidRDefault="00502E0F" w:rsidP="00502E0F">
      <w:pPr>
        <w:numPr>
          <w:ilvl w:val="0"/>
          <w:numId w:val="14"/>
        </w:numPr>
        <w:tabs>
          <w:tab w:val="left" w:pos="993"/>
        </w:tabs>
        <w:spacing w:line="276" w:lineRule="auto"/>
        <w:ind w:left="0" w:firstLine="709"/>
        <w:jc w:val="both"/>
        <w:rPr>
          <w:sz w:val="28"/>
          <w:szCs w:val="28"/>
        </w:rPr>
      </w:pPr>
      <w:r w:rsidRPr="00206351">
        <w:rPr>
          <w:sz w:val="28"/>
          <w:szCs w:val="28"/>
        </w:rPr>
        <w:t>на обеспечение дорожной деятельности в рамках реализации национального проекта «Безопасные и качественные автомобильные дороги» (+) 93 470,7 тыс.руб.</w:t>
      </w:r>
      <w:r w:rsidR="00024312">
        <w:rPr>
          <w:sz w:val="28"/>
          <w:szCs w:val="28"/>
        </w:rPr>
        <w:t xml:space="preserve"> (в рамках соглашения сверх уровня софинансирования)</w:t>
      </w:r>
      <w:r w:rsidRPr="00206351">
        <w:rPr>
          <w:sz w:val="28"/>
          <w:szCs w:val="28"/>
        </w:rPr>
        <w:t>;</w:t>
      </w:r>
      <w:r w:rsidR="001847BC" w:rsidRPr="00206351">
        <w:rPr>
          <w:i/>
          <w:sz w:val="28"/>
          <w:szCs w:val="28"/>
        </w:rPr>
        <w:t xml:space="preserve">   </w:t>
      </w:r>
    </w:p>
    <w:p w:rsidR="00F2622E" w:rsidRDefault="0021505D" w:rsidP="00F2622E">
      <w:pPr>
        <w:numPr>
          <w:ilvl w:val="0"/>
          <w:numId w:val="14"/>
        </w:numPr>
        <w:tabs>
          <w:tab w:val="left" w:pos="993"/>
        </w:tabs>
        <w:spacing w:line="276" w:lineRule="auto"/>
        <w:ind w:left="0" w:firstLine="709"/>
        <w:jc w:val="both"/>
        <w:rPr>
          <w:sz w:val="28"/>
          <w:szCs w:val="28"/>
        </w:rPr>
      </w:pPr>
      <w:r>
        <w:rPr>
          <w:sz w:val="28"/>
          <w:szCs w:val="28"/>
        </w:rPr>
        <w:t>уменьшение</w:t>
      </w:r>
      <w:r w:rsidR="00F2622E" w:rsidRPr="00F2622E">
        <w:rPr>
          <w:sz w:val="28"/>
          <w:szCs w:val="28"/>
        </w:rPr>
        <w:t xml:space="preserve"> на расходы по питанию  учащимся из многодетных семей в связи с изменениями полномочий между министерствами (-) 78 306,7 тыс.руб.;</w:t>
      </w:r>
    </w:p>
    <w:p w:rsidR="00A86428" w:rsidRDefault="00A86428" w:rsidP="00F2622E">
      <w:pPr>
        <w:numPr>
          <w:ilvl w:val="0"/>
          <w:numId w:val="14"/>
        </w:numPr>
        <w:tabs>
          <w:tab w:val="left" w:pos="993"/>
        </w:tabs>
        <w:spacing w:line="276" w:lineRule="auto"/>
        <w:ind w:left="0" w:firstLine="709"/>
        <w:jc w:val="both"/>
        <w:rPr>
          <w:sz w:val="28"/>
          <w:szCs w:val="28"/>
        </w:rPr>
      </w:pPr>
      <w:r>
        <w:rPr>
          <w:sz w:val="28"/>
          <w:szCs w:val="28"/>
        </w:rPr>
        <w:t>перераспределение потребности на р</w:t>
      </w:r>
      <w:r w:rsidRPr="00A86428">
        <w:rPr>
          <w:sz w:val="28"/>
          <w:szCs w:val="28"/>
        </w:rPr>
        <w:t>азвитие сети автомобильных дорог Удмуртской Республики</w:t>
      </w:r>
      <w:r>
        <w:rPr>
          <w:sz w:val="28"/>
          <w:szCs w:val="28"/>
        </w:rPr>
        <w:t xml:space="preserve"> (-) 180 987,3 тыс. руб.</w:t>
      </w:r>
    </w:p>
    <w:p w:rsidR="001E7A24" w:rsidRDefault="001E7A24" w:rsidP="001E7A24">
      <w:pPr>
        <w:numPr>
          <w:ilvl w:val="0"/>
          <w:numId w:val="1"/>
        </w:numPr>
        <w:tabs>
          <w:tab w:val="left" w:pos="1134"/>
        </w:tabs>
        <w:spacing w:line="276" w:lineRule="auto"/>
        <w:ind w:left="0" w:firstLine="709"/>
        <w:jc w:val="both"/>
        <w:rPr>
          <w:sz w:val="28"/>
          <w:szCs w:val="28"/>
        </w:rPr>
      </w:pPr>
      <w:r w:rsidRPr="001E7A24">
        <w:rPr>
          <w:sz w:val="28"/>
          <w:szCs w:val="28"/>
        </w:rPr>
        <w:t>на предоставление субсидий</w:t>
      </w:r>
      <w:r w:rsidR="000D7DB3">
        <w:rPr>
          <w:sz w:val="28"/>
          <w:szCs w:val="28"/>
        </w:rPr>
        <w:t xml:space="preserve"> на выполнени</w:t>
      </w:r>
      <w:r w:rsidR="00024312">
        <w:rPr>
          <w:sz w:val="28"/>
          <w:szCs w:val="28"/>
        </w:rPr>
        <w:t xml:space="preserve">е </w:t>
      </w:r>
      <w:proofErr w:type="spellStart"/>
      <w:r w:rsidR="000D7DB3">
        <w:rPr>
          <w:sz w:val="28"/>
          <w:szCs w:val="28"/>
        </w:rPr>
        <w:t>гос</w:t>
      </w:r>
      <w:proofErr w:type="spellEnd"/>
      <w:r w:rsidR="000D7DB3">
        <w:rPr>
          <w:sz w:val="28"/>
          <w:szCs w:val="28"/>
        </w:rPr>
        <w:t>. заданий</w:t>
      </w:r>
      <w:r w:rsidRPr="001E7A24">
        <w:rPr>
          <w:sz w:val="28"/>
          <w:szCs w:val="28"/>
        </w:rPr>
        <w:t xml:space="preserve"> </w:t>
      </w:r>
      <w:r w:rsidR="0021505D" w:rsidRPr="0021505D">
        <w:rPr>
          <w:sz w:val="28"/>
          <w:szCs w:val="28"/>
        </w:rPr>
        <w:t>бюджетным и автономным учреждениям</w:t>
      </w:r>
      <w:r w:rsidR="0021505D">
        <w:rPr>
          <w:sz w:val="28"/>
          <w:szCs w:val="28"/>
        </w:rPr>
        <w:t>,</w:t>
      </w:r>
      <w:r w:rsidR="0021505D" w:rsidRPr="0021505D">
        <w:rPr>
          <w:sz w:val="28"/>
          <w:szCs w:val="28"/>
        </w:rPr>
        <w:t xml:space="preserve"> за исключением расходов на фонд оплаты труда и взносы по обязательному социальному страхованию на выплаты по оплате труда работников и ины</w:t>
      </w:r>
      <w:r w:rsidR="000D7DB3">
        <w:rPr>
          <w:sz w:val="28"/>
          <w:szCs w:val="28"/>
        </w:rPr>
        <w:t xml:space="preserve">е выплаты работникам учреждений </w:t>
      </w:r>
      <w:r w:rsidRPr="00AC45DD">
        <w:rPr>
          <w:b/>
          <w:sz w:val="28"/>
          <w:szCs w:val="28"/>
        </w:rPr>
        <w:t>(+)</w:t>
      </w:r>
      <w:r w:rsidR="00AC45DD" w:rsidRPr="00AC45DD">
        <w:rPr>
          <w:b/>
          <w:sz w:val="28"/>
          <w:szCs w:val="28"/>
        </w:rPr>
        <w:t xml:space="preserve"> 1 </w:t>
      </w:r>
      <w:r w:rsidR="006C1EBC">
        <w:rPr>
          <w:b/>
          <w:sz w:val="28"/>
          <w:szCs w:val="28"/>
        </w:rPr>
        <w:t>204 931</w:t>
      </w:r>
      <w:r w:rsidR="00AC45DD" w:rsidRPr="00AC45DD">
        <w:rPr>
          <w:b/>
          <w:sz w:val="28"/>
          <w:szCs w:val="28"/>
        </w:rPr>
        <w:t>,</w:t>
      </w:r>
      <w:r w:rsidR="006C1EBC">
        <w:rPr>
          <w:b/>
          <w:sz w:val="28"/>
          <w:szCs w:val="28"/>
        </w:rPr>
        <w:t>8</w:t>
      </w:r>
      <w:r w:rsidR="00AC45DD" w:rsidRPr="00AC45DD">
        <w:rPr>
          <w:sz w:val="28"/>
          <w:szCs w:val="28"/>
        </w:rPr>
        <w:t xml:space="preserve"> </w:t>
      </w:r>
      <w:r w:rsidRPr="00384ACF">
        <w:rPr>
          <w:b/>
          <w:sz w:val="28"/>
          <w:szCs w:val="28"/>
        </w:rPr>
        <w:t>тыс. руб</w:t>
      </w:r>
      <w:r w:rsidRPr="001E7A24">
        <w:rPr>
          <w:sz w:val="28"/>
          <w:szCs w:val="28"/>
        </w:rPr>
        <w:t>.</w:t>
      </w:r>
      <w:r>
        <w:rPr>
          <w:sz w:val="28"/>
          <w:szCs w:val="28"/>
        </w:rPr>
        <w:t>;</w:t>
      </w:r>
    </w:p>
    <w:p w:rsidR="00C9372F" w:rsidRPr="00C9372F" w:rsidRDefault="00C9372F" w:rsidP="00C9372F">
      <w:pPr>
        <w:numPr>
          <w:ilvl w:val="0"/>
          <w:numId w:val="1"/>
        </w:numPr>
        <w:tabs>
          <w:tab w:val="left" w:pos="1134"/>
        </w:tabs>
        <w:spacing w:line="276" w:lineRule="auto"/>
        <w:ind w:left="0" w:firstLine="709"/>
        <w:jc w:val="both"/>
        <w:rPr>
          <w:b/>
          <w:sz w:val="28"/>
          <w:szCs w:val="28"/>
        </w:rPr>
      </w:pPr>
      <w:r w:rsidRPr="00546B00">
        <w:rPr>
          <w:sz w:val="28"/>
          <w:szCs w:val="28"/>
        </w:rPr>
        <w:lastRenderedPageBreak/>
        <w:t xml:space="preserve">на предоставление субсидий некоммерческим организациям с целью обеспечения потребности </w:t>
      </w:r>
      <w:r>
        <w:rPr>
          <w:sz w:val="28"/>
          <w:szCs w:val="28"/>
        </w:rPr>
        <w:t>3</w:t>
      </w:r>
      <w:r w:rsidRPr="00546B00">
        <w:rPr>
          <w:sz w:val="28"/>
          <w:szCs w:val="28"/>
        </w:rPr>
        <w:t xml:space="preserve">-го квартала 2021 года бюджетные ассигнования увеличиваются на общую сумму </w:t>
      </w:r>
      <w:r w:rsidRPr="00384ACF">
        <w:rPr>
          <w:b/>
          <w:sz w:val="28"/>
          <w:szCs w:val="28"/>
        </w:rPr>
        <w:t xml:space="preserve">(+) </w:t>
      </w:r>
      <w:r>
        <w:rPr>
          <w:b/>
          <w:sz w:val="28"/>
          <w:szCs w:val="28"/>
        </w:rPr>
        <w:t>114 521,2</w:t>
      </w:r>
      <w:r w:rsidRPr="00384ACF">
        <w:rPr>
          <w:b/>
          <w:sz w:val="28"/>
          <w:szCs w:val="28"/>
        </w:rPr>
        <w:t xml:space="preserve"> тыс. руб.</w:t>
      </w:r>
      <w:r>
        <w:rPr>
          <w:b/>
          <w:sz w:val="28"/>
          <w:szCs w:val="28"/>
        </w:rPr>
        <w:t>;</w:t>
      </w:r>
    </w:p>
    <w:p w:rsidR="001E7A24" w:rsidRPr="00C44A74" w:rsidRDefault="001E7A24" w:rsidP="001E7A24">
      <w:pPr>
        <w:numPr>
          <w:ilvl w:val="0"/>
          <w:numId w:val="1"/>
        </w:numPr>
        <w:tabs>
          <w:tab w:val="left" w:pos="1134"/>
        </w:tabs>
        <w:spacing w:line="276" w:lineRule="auto"/>
        <w:ind w:left="0" w:firstLine="709"/>
        <w:jc w:val="both"/>
        <w:rPr>
          <w:sz w:val="28"/>
          <w:szCs w:val="28"/>
        </w:rPr>
      </w:pPr>
      <w:r w:rsidRPr="00546B00">
        <w:rPr>
          <w:sz w:val="28"/>
          <w:szCs w:val="28"/>
        </w:rPr>
        <w:t xml:space="preserve">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обеспечение потребности </w:t>
      </w:r>
      <w:r>
        <w:rPr>
          <w:sz w:val="28"/>
          <w:szCs w:val="28"/>
        </w:rPr>
        <w:t>3</w:t>
      </w:r>
      <w:r w:rsidRPr="00546B00">
        <w:rPr>
          <w:sz w:val="28"/>
          <w:szCs w:val="28"/>
        </w:rPr>
        <w:t xml:space="preserve">-го квартала 2021 года </w:t>
      </w:r>
      <w:r w:rsidR="009A55FE">
        <w:rPr>
          <w:sz w:val="28"/>
          <w:szCs w:val="28"/>
        </w:rPr>
        <w:t>в общей</w:t>
      </w:r>
      <w:r w:rsidRPr="00546B00">
        <w:rPr>
          <w:sz w:val="28"/>
          <w:szCs w:val="28"/>
        </w:rPr>
        <w:t xml:space="preserve"> </w:t>
      </w:r>
      <w:r w:rsidRPr="00206351">
        <w:rPr>
          <w:sz w:val="28"/>
          <w:szCs w:val="28"/>
        </w:rPr>
        <w:t>сумм</w:t>
      </w:r>
      <w:r w:rsidR="009A55FE" w:rsidRPr="00206351">
        <w:rPr>
          <w:sz w:val="28"/>
          <w:szCs w:val="28"/>
        </w:rPr>
        <w:t>е</w:t>
      </w:r>
      <w:r w:rsidRPr="00206351">
        <w:rPr>
          <w:sz w:val="28"/>
          <w:szCs w:val="28"/>
        </w:rPr>
        <w:t xml:space="preserve"> </w:t>
      </w:r>
      <w:r w:rsidRPr="00206351">
        <w:rPr>
          <w:b/>
          <w:sz w:val="28"/>
          <w:szCs w:val="28"/>
        </w:rPr>
        <w:t xml:space="preserve">(+) </w:t>
      </w:r>
      <w:r w:rsidR="0011660E">
        <w:rPr>
          <w:b/>
          <w:sz w:val="28"/>
          <w:szCs w:val="28"/>
        </w:rPr>
        <w:t xml:space="preserve">49 247,6 </w:t>
      </w:r>
      <w:r w:rsidRPr="00206351">
        <w:rPr>
          <w:b/>
          <w:sz w:val="28"/>
          <w:szCs w:val="28"/>
        </w:rPr>
        <w:t>тыс. руб</w:t>
      </w:r>
      <w:r w:rsidRPr="00206351">
        <w:rPr>
          <w:sz w:val="28"/>
          <w:szCs w:val="28"/>
        </w:rPr>
        <w:t>., в</w:t>
      </w:r>
      <w:r w:rsidRPr="00C44A74">
        <w:rPr>
          <w:sz w:val="28"/>
          <w:szCs w:val="28"/>
        </w:rPr>
        <w:t xml:space="preserve"> том числе:</w:t>
      </w:r>
    </w:p>
    <w:p w:rsidR="00961FBC" w:rsidRDefault="00961FBC" w:rsidP="00961FBC">
      <w:pPr>
        <w:numPr>
          <w:ilvl w:val="0"/>
          <w:numId w:val="14"/>
        </w:numPr>
        <w:tabs>
          <w:tab w:val="left" w:pos="993"/>
        </w:tabs>
        <w:spacing w:line="276" w:lineRule="auto"/>
        <w:ind w:left="0" w:firstLine="709"/>
        <w:jc w:val="both"/>
        <w:rPr>
          <w:sz w:val="28"/>
          <w:szCs w:val="28"/>
        </w:rPr>
      </w:pPr>
      <w:r>
        <w:rPr>
          <w:sz w:val="28"/>
          <w:szCs w:val="28"/>
        </w:rPr>
        <w:t>ГУП</w:t>
      </w:r>
      <w:r w:rsidRPr="001E7A24">
        <w:rPr>
          <w:sz w:val="28"/>
          <w:szCs w:val="28"/>
        </w:rPr>
        <w:t xml:space="preserve"> "Телерадиовещательная компания "Удмуртия" (+) 14 763,0 тыс. руб.;</w:t>
      </w:r>
      <w:r>
        <w:rPr>
          <w:sz w:val="28"/>
          <w:szCs w:val="28"/>
        </w:rPr>
        <w:t xml:space="preserve"> </w:t>
      </w:r>
    </w:p>
    <w:p w:rsidR="00961FBC" w:rsidRDefault="00961FBC" w:rsidP="00961FBC">
      <w:pPr>
        <w:numPr>
          <w:ilvl w:val="0"/>
          <w:numId w:val="14"/>
        </w:numPr>
        <w:tabs>
          <w:tab w:val="left" w:pos="993"/>
        </w:tabs>
        <w:spacing w:line="276" w:lineRule="auto"/>
        <w:ind w:left="0" w:firstLine="709"/>
        <w:jc w:val="both"/>
        <w:rPr>
          <w:sz w:val="28"/>
          <w:szCs w:val="28"/>
        </w:rPr>
      </w:pPr>
      <w:r w:rsidRPr="001E7A24">
        <w:rPr>
          <w:sz w:val="28"/>
          <w:szCs w:val="28"/>
        </w:rPr>
        <w:t>на переход к цифровому телевидению (+) 6 195,0 тыс. руб.;</w:t>
      </w:r>
    </w:p>
    <w:p w:rsidR="00961FBC" w:rsidRDefault="00961FBC" w:rsidP="00961FBC">
      <w:pPr>
        <w:numPr>
          <w:ilvl w:val="0"/>
          <w:numId w:val="14"/>
        </w:numPr>
        <w:tabs>
          <w:tab w:val="left" w:pos="993"/>
        </w:tabs>
        <w:spacing w:line="276" w:lineRule="auto"/>
        <w:ind w:left="0" w:firstLine="709"/>
        <w:jc w:val="both"/>
        <w:rPr>
          <w:sz w:val="28"/>
          <w:szCs w:val="28"/>
        </w:rPr>
      </w:pPr>
      <w:r w:rsidRPr="001E7A24">
        <w:rPr>
          <w:sz w:val="28"/>
          <w:szCs w:val="28"/>
        </w:rPr>
        <w:t>Г</w:t>
      </w:r>
      <w:r>
        <w:rPr>
          <w:sz w:val="28"/>
          <w:szCs w:val="28"/>
        </w:rPr>
        <w:t xml:space="preserve">УП </w:t>
      </w:r>
      <w:r w:rsidRPr="001E7A24">
        <w:rPr>
          <w:sz w:val="28"/>
          <w:szCs w:val="28"/>
        </w:rPr>
        <w:t>"Книжное издательство "Удмуртия" (+) 2 750,0 тыс. руб.;</w:t>
      </w:r>
    </w:p>
    <w:p w:rsidR="00961FBC" w:rsidRDefault="00961FBC" w:rsidP="00961FBC">
      <w:pPr>
        <w:numPr>
          <w:ilvl w:val="0"/>
          <w:numId w:val="14"/>
        </w:numPr>
        <w:tabs>
          <w:tab w:val="left" w:pos="993"/>
        </w:tabs>
        <w:spacing w:line="276" w:lineRule="auto"/>
        <w:ind w:left="0" w:firstLine="709"/>
        <w:jc w:val="both"/>
        <w:rPr>
          <w:sz w:val="28"/>
          <w:szCs w:val="28"/>
        </w:rPr>
      </w:pPr>
      <w:r w:rsidRPr="001E7A24">
        <w:rPr>
          <w:sz w:val="28"/>
          <w:szCs w:val="28"/>
        </w:rPr>
        <w:t>на организацию регулярных перевозок и предоставление льготного проезда отдельным категориям граждан автомобильным, железнодорожным, водным и</w:t>
      </w:r>
      <w:r>
        <w:rPr>
          <w:sz w:val="28"/>
          <w:szCs w:val="28"/>
        </w:rPr>
        <w:t xml:space="preserve"> воздушным транспортом</w:t>
      </w:r>
      <w:r w:rsidRPr="001E7A24">
        <w:rPr>
          <w:sz w:val="28"/>
          <w:szCs w:val="28"/>
        </w:rPr>
        <w:t xml:space="preserve">  (+) 1</w:t>
      </w:r>
      <w:r w:rsidR="006301C5">
        <w:rPr>
          <w:sz w:val="28"/>
          <w:szCs w:val="28"/>
        </w:rPr>
        <w:t>70 475</w:t>
      </w:r>
      <w:r w:rsidRPr="001E7A24">
        <w:rPr>
          <w:sz w:val="28"/>
          <w:szCs w:val="28"/>
        </w:rPr>
        <w:t>,1 тыс. руб.;</w:t>
      </w:r>
    </w:p>
    <w:p w:rsidR="009A55FE" w:rsidRPr="009A55FE" w:rsidRDefault="009A55FE" w:rsidP="009A55FE">
      <w:pPr>
        <w:numPr>
          <w:ilvl w:val="0"/>
          <w:numId w:val="14"/>
        </w:numPr>
        <w:tabs>
          <w:tab w:val="left" w:pos="993"/>
        </w:tabs>
        <w:spacing w:line="276" w:lineRule="auto"/>
        <w:ind w:left="0" w:firstLine="709"/>
        <w:jc w:val="both"/>
        <w:rPr>
          <w:sz w:val="28"/>
          <w:szCs w:val="28"/>
        </w:rPr>
      </w:pPr>
      <w:r w:rsidRPr="009A55FE">
        <w:rPr>
          <w:sz w:val="28"/>
          <w:szCs w:val="28"/>
        </w:rPr>
        <w:t xml:space="preserve">на укрепление материально-технической базы </w:t>
      </w:r>
      <w:r w:rsidR="007A7E0F">
        <w:rPr>
          <w:sz w:val="28"/>
          <w:szCs w:val="28"/>
        </w:rPr>
        <w:t xml:space="preserve">(+) </w:t>
      </w:r>
      <w:r w:rsidRPr="009A55FE">
        <w:rPr>
          <w:sz w:val="28"/>
          <w:szCs w:val="28"/>
        </w:rPr>
        <w:t>4 930,0 тыс.руб.;</w:t>
      </w:r>
    </w:p>
    <w:p w:rsidR="009A55FE" w:rsidRPr="009A55FE" w:rsidRDefault="009A55FE" w:rsidP="009A55FE">
      <w:pPr>
        <w:numPr>
          <w:ilvl w:val="0"/>
          <w:numId w:val="14"/>
        </w:numPr>
        <w:tabs>
          <w:tab w:val="left" w:pos="993"/>
        </w:tabs>
        <w:spacing w:line="276" w:lineRule="auto"/>
        <w:ind w:left="0" w:firstLine="709"/>
        <w:jc w:val="both"/>
        <w:rPr>
          <w:sz w:val="28"/>
          <w:szCs w:val="28"/>
        </w:rPr>
      </w:pPr>
      <w:r w:rsidRPr="009A55FE">
        <w:rPr>
          <w:sz w:val="28"/>
          <w:szCs w:val="28"/>
        </w:rPr>
        <w:t>организациям, созданным общественными объединениями инвалидов и осуществляющим производственную деятельность на территории Удмуртской Республики, на возмещение части затрат за пользование услугами отопления и электрической энергии, водоснабжения и водоотведения, услугами связи, доступа к сети "Интернет" (+) 4 185,0 тыс.руб.;</w:t>
      </w:r>
    </w:p>
    <w:p w:rsidR="009A55FE" w:rsidRDefault="009A55FE" w:rsidP="009A55FE">
      <w:pPr>
        <w:numPr>
          <w:ilvl w:val="0"/>
          <w:numId w:val="14"/>
        </w:numPr>
        <w:tabs>
          <w:tab w:val="left" w:pos="993"/>
        </w:tabs>
        <w:spacing w:line="276" w:lineRule="auto"/>
        <w:ind w:left="0" w:firstLine="709"/>
        <w:jc w:val="both"/>
        <w:rPr>
          <w:sz w:val="28"/>
          <w:szCs w:val="28"/>
        </w:rPr>
      </w:pPr>
      <w:r w:rsidRPr="009A55FE">
        <w:rPr>
          <w:sz w:val="28"/>
          <w:szCs w:val="28"/>
        </w:rPr>
        <w:t>на мероприятия по развитию ипотечного кредитования для молодых семей в рамках реализации пилотного проекта льготного ипотечного кредитования в Удмуртской Республике (+) 15 000,0 тыс.руб.</w:t>
      </w:r>
    </w:p>
    <w:p w:rsidR="001B6D6B" w:rsidRDefault="001B6D6B" w:rsidP="009A55FE">
      <w:pPr>
        <w:numPr>
          <w:ilvl w:val="0"/>
          <w:numId w:val="14"/>
        </w:numPr>
        <w:tabs>
          <w:tab w:val="left" w:pos="993"/>
        </w:tabs>
        <w:spacing w:line="276" w:lineRule="auto"/>
        <w:ind w:left="0" w:firstLine="709"/>
        <w:jc w:val="both"/>
        <w:rPr>
          <w:sz w:val="28"/>
          <w:szCs w:val="28"/>
        </w:rPr>
      </w:pPr>
      <w:r w:rsidRPr="001B6D6B">
        <w:rPr>
          <w:sz w:val="28"/>
          <w:szCs w:val="28"/>
        </w:rPr>
        <w:t>субсидии акционерному обществу "Культурно-спортивный комплекс "Зенит" на осуществление им уставной деятельности (+) 2 250,0 тыс. руб</w:t>
      </w:r>
      <w:r>
        <w:rPr>
          <w:sz w:val="28"/>
          <w:szCs w:val="28"/>
        </w:rPr>
        <w:t>.;</w:t>
      </w:r>
    </w:p>
    <w:p w:rsidR="009A55FE" w:rsidRPr="009A55FE" w:rsidRDefault="001B6D6B" w:rsidP="009A55FE">
      <w:pPr>
        <w:numPr>
          <w:ilvl w:val="0"/>
          <w:numId w:val="14"/>
        </w:numPr>
        <w:tabs>
          <w:tab w:val="left" w:pos="993"/>
        </w:tabs>
        <w:spacing w:line="276" w:lineRule="auto"/>
        <w:ind w:left="0" w:firstLine="709"/>
        <w:jc w:val="both"/>
        <w:rPr>
          <w:sz w:val="28"/>
          <w:szCs w:val="28"/>
        </w:rPr>
      </w:pPr>
      <w:r w:rsidRPr="001B6D6B">
        <w:rPr>
          <w:sz w:val="28"/>
          <w:szCs w:val="28"/>
        </w:rPr>
        <w:t xml:space="preserve"> </w:t>
      </w:r>
      <w:r w:rsidR="009A55FE">
        <w:rPr>
          <w:sz w:val="28"/>
          <w:szCs w:val="28"/>
        </w:rPr>
        <w:t xml:space="preserve">уменьшение бюджетных ассигнований </w:t>
      </w:r>
      <w:r w:rsidR="009A55FE" w:rsidRPr="009A55FE">
        <w:rPr>
          <w:sz w:val="28"/>
          <w:szCs w:val="28"/>
        </w:rPr>
        <w:t>на возмещение затрат и (или) недополуч</w:t>
      </w:r>
      <w:r w:rsidR="00024312">
        <w:rPr>
          <w:sz w:val="28"/>
          <w:szCs w:val="28"/>
        </w:rPr>
        <w:t>енных доходов юридическим лицам</w:t>
      </w:r>
      <w:r w:rsidR="009A55FE" w:rsidRPr="009A55FE">
        <w:rPr>
          <w:sz w:val="28"/>
          <w:szCs w:val="28"/>
        </w:rPr>
        <w:t>, заключившим концессионное соглашение с Удмуртской Республикой, предусматривающее строительство и эксплуатацию объектов спорта (капитальный грант) (-) 73 561,7 тыс. руб.;</w:t>
      </w:r>
    </w:p>
    <w:p w:rsidR="009A55FE" w:rsidRPr="009A55FE" w:rsidRDefault="009A55FE" w:rsidP="009A55FE">
      <w:pPr>
        <w:numPr>
          <w:ilvl w:val="0"/>
          <w:numId w:val="14"/>
        </w:numPr>
        <w:tabs>
          <w:tab w:val="left" w:pos="993"/>
        </w:tabs>
        <w:spacing w:line="276" w:lineRule="auto"/>
        <w:ind w:left="0" w:firstLine="709"/>
        <w:jc w:val="both"/>
        <w:rPr>
          <w:sz w:val="28"/>
          <w:szCs w:val="28"/>
        </w:rPr>
      </w:pPr>
      <w:r>
        <w:rPr>
          <w:sz w:val="28"/>
          <w:szCs w:val="28"/>
        </w:rPr>
        <w:t xml:space="preserve">уменьшение бюджетных ассигнований </w:t>
      </w:r>
      <w:r w:rsidRPr="009A55FE">
        <w:rPr>
          <w:sz w:val="28"/>
          <w:szCs w:val="28"/>
        </w:rPr>
        <w:t>на возмещение затрат и (или) недополученных доходов юридическим лицам , заключившим концессионное соглашение с Удмуртской Республикой, предусматривающее строительство и эксплуатацию объектов спорта (уплата процентов) (-) 69 000,0 тыс. руб.;</w:t>
      </w:r>
    </w:p>
    <w:p w:rsidR="009A55FE" w:rsidRPr="009A55FE" w:rsidRDefault="009A55FE" w:rsidP="009A55FE">
      <w:pPr>
        <w:numPr>
          <w:ilvl w:val="0"/>
          <w:numId w:val="14"/>
        </w:numPr>
        <w:tabs>
          <w:tab w:val="left" w:pos="993"/>
        </w:tabs>
        <w:spacing w:line="276" w:lineRule="auto"/>
        <w:ind w:left="0" w:firstLine="709"/>
        <w:jc w:val="both"/>
        <w:rPr>
          <w:sz w:val="28"/>
          <w:szCs w:val="28"/>
        </w:rPr>
      </w:pPr>
      <w:r>
        <w:rPr>
          <w:sz w:val="28"/>
          <w:szCs w:val="28"/>
        </w:rPr>
        <w:t>уменьшение</w:t>
      </w:r>
      <w:r w:rsidRPr="009A55FE">
        <w:rPr>
          <w:sz w:val="28"/>
          <w:szCs w:val="28"/>
        </w:rPr>
        <w:t xml:space="preserve"> </w:t>
      </w:r>
      <w:r>
        <w:rPr>
          <w:sz w:val="28"/>
          <w:szCs w:val="28"/>
        </w:rPr>
        <w:t>бюджетных ассигнований</w:t>
      </w:r>
      <w:r w:rsidRPr="009A55FE">
        <w:rPr>
          <w:sz w:val="28"/>
          <w:szCs w:val="28"/>
        </w:rPr>
        <w:t xml:space="preserve"> </w:t>
      </w:r>
      <w:r>
        <w:rPr>
          <w:sz w:val="28"/>
          <w:szCs w:val="28"/>
        </w:rPr>
        <w:t xml:space="preserve">на </w:t>
      </w:r>
      <w:r w:rsidRPr="009A55FE">
        <w:rPr>
          <w:sz w:val="28"/>
          <w:szCs w:val="28"/>
        </w:rPr>
        <w:t>возмещение части затрат на приобретение и модернизацию техники, оборудования предприятиям и организациям агроп</w:t>
      </w:r>
      <w:r>
        <w:rPr>
          <w:sz w:val="28"/>
          <w:szCs w:val="28"/>
        </w:rPr>
        <w:t xml:space="preserve">ромышленного комплекса (-) </w:t>
      </w:r>
      <w:r w:rsidRPr="009A55FE">
        <w:rPr>
          <w:sz w:val="28"/>
          <w:szCs w:val="28"/>
        </w:rPr>
        <w:t>3 343,2 тыс. руб.;</w:t>
      </w:r>
    </w:p>
    <w:p w:rsidR="009A55FE" w:rsidRDefault="009A55FE" w:rsidP="009A55FE">
      <w:pPr>
        <w:numPr>
          <w:ilvl w:val="0"/>
          <w:numId w:val="14"/>
        </w:numPr>
        <w:tabs>
          <w:tab w:val="left" w:pos="993"/>
        </w:tabs>
        <w:spacing w:line="276" w:lineRule="auto"/>
        <w:ind w:left="0" w:firstLine="709"/>
        <w:jc w:val="both"/>
        <w:rPr>
          <w:sz w:val="28"/>
          <w:szCs w:val="28"/>
        </w:rPr>
      </w:pPr>
      <w:r>
        <w:rPr>
          <w:sz w:val="28"/>
          <w:szCs w:val="28"/>
        </w:rPr>
        <w:t>уменьшение</w:t>
      </w:r>
      <w:r w:rsidRPr="009A55FE">
        <w:rPr>
          <w:sz w:val="28"/>
          <w:szCs w:val="28"/>
        </w:rPr>
        <w:t xml:space="preserve"> на государственную поддержку малого и среднего предпринимательства в рамках Регионального проекта Удмуртской Республики </w:t>
      </w:r>
      <w:r w:rsidRPr="009A55FE">
        <w:rPr>
          <w:sz w:val="28"/>
          <w:szCs w:val="28"/>
        </w:rPr>
        <w:lastRenderedPageBreak/>
        <w:t>"Акселерация субъектов малого и среднего предпринимательства" (-) 25 000,0 тыс.руб.</w:t>
      </w:r>
      <w:r w:rsidR="00C44A74">
        <w:rPr>
          <w:sz w:val="28"/>
          <w:szCs w:val="28"/>
        </w:rPr>
        <w:t>;</w:t>
      </w:r>
    </w:p>
    <w:p w:rsidR="001B6D6B" w:rsidRDefault="001B6D6B" w:rsidP="009A55FE">
      <w:pPr>
        <w:numPr>
          <w:ilvl w:val="0"/>
          <w:numId w:val="14"/>
        </w:numPr>
        <w:tabs>
          <w:tab w:val="left" w:pos="993"/>
        </w:tabs>
        <w:spacing w:line="276" w:lineRule="auto"/>
        <w:ind w:left="0" w:firstLine="709"/>
        <w:jc w:val="both"/>
        <w:rPr>
          <w:sz w:val="28"/>
          <w:szCs w:val="28"/>
        </w:rPr>
      </w:pPr>
      <w:r>
        <w:rPr>
          <w:sz w:val="28"/>
          <w:szCs w:val="28"/>
        </w:rPr>
        <w:t xml:space="preserve">уменьшение </w:t>
      </w:r>
      <w:r w:rsidRPr="001B6D6B">
        <w:rPr>
          <w:sz w:val="28"/>
          <w:szCs w:val="28"/>
        </w:rPr>
        <w:t>софинансировани</w:t>
      </w:r>
      <w:r>
        <w:rPr>
          <w:sz w:val="28"/>
          <w:szCs w:val="28"/>
        </w:rPr>
        <w:t>я</w:t>
      </w:r>
      <w:r w:rsidRPr="001B6D6B">
        <w:rPr>
          <w:sz w:val="28"/>
          <w:szCs w:val="28"/>
        </w:rPr>
        <w:t xml:space="preserve"> на государственную поддержку производства масличных культур (-) 245,60</w:t>
      </w:r>
    </w:p>
    <w:p w:rsidR="00C44A74" w:rsidRDefault="001B6D6B" w:rsidP="009A55FE">
      <w:pPr>
        <w:numPr>
          <w:ilvl w:val="0"/>
          <w:numId w:val="14"/>
        </w:numPr>
        <w:tabs>
          <w:tab w:val="left" w:pos="993"/>
        </w:tabs>
        <w:spacing w:line="276" w:lineRule="auto"/>
        <w:ind w:left="0" w:firstLine="709"/>
        <w:jc w:val="both"/>
        <w:rPr>
          <w:sz w:val="28"/>
          <w:szCs w:val="28"/>
        </w:rPr>
      </w:pPr>
      <w:r>
        <w:rPr>
          <w:sz w:val="28"/>
          <w:szCs w:val="28"/>
        </w:rPr>
        <w:t>уменьшение</w:t>
      </w:r>
      <w:r w:rsidRPr="00C44A74">
        <w:rPr>
          <w:sz w:val="28"/>
          <w:szCs w:val="28"/>
        </w:rPr>
        <w:t xml:space="preserve"> </w:t>
      </w:r>
      <w:r w:rsidR="00C44A74" w:rsidRPr="00C44A74">
        <w:rPr>
          <w:sz w:val="28"/>
          <w:szCs w:val="28"/>
        </w:rPr>
        <w:t>на размещение информации о подготовке и проведении Всероссийской переписи населения (-) 150,0 тыс.руб.</w:t>
      </w:r>
    </w:p>
    <w:p w:rsidR="006301C5" w:rsidRPr="00384ACF" w:rsidRDefault="006301C5" w:rsidP="00961FBC">
      <w:pPr>
        <w:numPr>
          <w:ilvl w:val="0"/>
          <w:numId w:val="1"/>
        </w:numPr>
        <w:tabs>
          <w:tab w:val="left" w:pos="1134"/>
        </w:tabs>
        <w:spacing w:line="276" w:lineRule="auto"/>
        <w:ind w:left="0" w:firstLine="709"/>
        <w:jc w:val="both"/>
        <w:rPr>
          <w:b/>
          <w:sz w:val="28"/>
          <w:szCs w:val="28"/>
        </w:rPr>
      </w:pPr>
      <w:r>
        <w:rPr>
          <w:sz w:val="28"/>
          <w:szCs w:val="28"/>
        </w:rPr>
        <w:t>на к</w:t>
      </w:r>
      <w:r w:rsidRPr="006301C5">
        <w:rPr>
          <w:sz w:val="28"/>
          <w:szCs w:val="28"/>
        </w:rPr>
        <w:t>апитальные вложения в объекты недвижимого имущества государственной (муниципальной) собственности</w:t>
      </w:r>
      <w:r w:rsidRPr="006301C5">
        <w:rPr>
          <w:b/>
          <w:sz w:val="28"/>
          <w:szCs w:val="28"/>
        </w:rPr>
        <w:t xml:space="preserve"> (+) </w:t>
      </w:r>
      <w:r w:rsidR="00987D60">
        <w:rPr>
          <w:b/>
          <w:sz w:val="28"/>
          <w:szCs w:val="28"/>
        </w:rPr>
        <w:t>413 264,5</w:t>
      </w:r>
      <w:r w:rsidRPr="006301C5">
        <w:rPr>
          <w:b/>
          <w:sz w:val="28"/>
          <w:szCs w:val="28"/>
        </w:rPr>
        <w:t xml:space="preserve"> тыс. руб.;</w:t>
      </w:r>
    </w:p>
    <w:p w:rsidR="00B32228" w:rsidRPr="00546B00" w:rsidRDefault="00B32228" w:rsidP="00B32228">
      <w:pPr>
        <w:numPr>
          <w:ilvl w:val="0"/>
          <w:numId w:val="1"/>
        </w:numPr>
        <w:tabs>
          <w:tab w:val="left" w:pos="1134"/>
        </w:tabs>
        <w:spacing w:line="276" w:lineRule="auto"/>
        <w:ind w:left="0" w:firstLine="709"/>
        <w:jc w:val="both"/>
        <w:rPr>
          <w:sz w:val="28"/>
          <w:szCs w:val="28"/>
        </w:rPr>
      </w:pPr>
      <w:r w:rsidRPr="00546B00">
        <w:rPr>
          <w:sz w:val="28"/>
          <w:szCs w:val="28"/>
        </w:rPr>
        <w:t xml:space="preserve">увеличены бюджетные ассигнования на исполнение судебных актов на сумму </w:t>
      </w:r>
      <w:r w:rsidRPr="00384ACF">
        <w:rPr>
          <w:b/>
          <w:sz w:val="28"/>
          <w:szCs w:val="28"/>
        </w:rPr>
        <w:t xml:space="preserve">(+) </w:t>
      </w:r>
      <w:r w:rsidR="006301C5">
        <w:rPr>
          <w:b/>
          <w:sz w:val="28"/>
          <w:szCs w:val="28"/>
        </w:rPr>
        <w:t>8 098,0</w:t>
      </w:r>
      <w:r w:rsidRPr="00384ACF">
        <w:rPr>
          <w:b/>
          <w:sz w:val="28"/>
          <w:szCs w:val="28"/>
        </w:rPr>
        <w:t xml:space="preserve"> </w:t>
      </w:r>
      <w:r w:rsidRPr="006301C5">
        <w:rPr>
          <w:sz w:val="28"/>
          <w:szCs w:val="28"/>
        </w:rPr>
        <w:t>тыс. руб.;</w:t>
      </w:r>
      <w:r w:rsidRPr="00546B00">
        <w:rPr>
          <w:sz w:val="28"/>
          <w:szCs w:val="28"/>
        </w:rPr>
        <w:t xml:space="preserve"> </w:t>
      </w:r>
    </w:p>
    <w:p w:rsidR="001E7A24" w:rsidRDefault="00B32228" w:rsidP="00B32228">
      <w:pPr>
        <w:numPr>
          <w:ilvl w:val="0"/>
          <w:numId w:val="1"/>
        </w:numPr>
        <w:tabs>
          <w:tab w:val="left" w:pos="1134"/>
        </w:tabs>
        <w:spacing w:line="276" w:lineRule="auto"/>
        <w:ind w:left="0" w:firstLine="709"/>
        <w:jc w:val="both"/>
        <w:rPr>
          <w:sz w:val="28"/>
          <w:szCs w:val="28"/>
        </w:rPr>
      </w:pPr>
      <w:r>
        <w:rPr>
          <w:sz w:val="28"/>
          <w:szCs w:val="28"/>
        </w:rPr>
        <w:t xml:space="preserve">увеличены бюджетные ассигнования </w:t>
      </w:r>
      <w:r w:rsidRPr="001E7A24">
        <w:rPr>
          <w:sz w:val="28"/>
          <w:szCs w:val="28"/>
        </w:rPr>
        <w:t xml:space="preserve">на уплату налога на имущество и земельного налога </w:t>
      </w:r>
      <w:r>
        <w:rPr>
          <w:sz w:val="28"/>
          <w:szCs w:val="28"/>
        </w:rPr>
        <w:t xml:space="preserve">на сумму </w:t>
      </w:r>
      <w:r w:rsidRPr="001E7A24">
        <w:rPr>
          <w:b/>
          <w:sz w:val="28"/>
          <w:szCs w:val="28"/>
        </w:rPr>
        <w:t xml:space="preserve">(+) </w:t>
      </w:r>
      <w:r w:rsidR="006301C5">
        <w:rPr>
          <w:b/>
          <w:sz w:val="28"/>
          <w:szCs w:val="28"/>
        </w:rPr>
        <w:t xml:space="preserve">46 </w:t>
      </w:r>
      <w:r w:rsidR="00EE1200">
        <w:rPr>
          <w:b/>
          <w:sz w:val="28"/>
          <w:szCs w:val="28"/>
        </w:rPr>
        <w:t>869,7</w:t>
      </w:r>
      <w:r w:rsidRPr="001E7A24">
        <w:rPr>
          <w:b/>
          <w:sz w:val="28"/>
          <w:szCs w:val="28"/>
        </w:rPr>
        <w:t xml:space="preserve"> тыс</w:t>
      </w:r>
      <w:r w:rsidRPr="006301C5">
        <w:rPr>
          <w:b/>
          <w:sz w:val="28"/>
          <w:szCs w:val="28"/>
        </w:rPr>
        <w:t>. руб.;</w:t>
      </w:r>
    </w:p>
    <w:p w:rsidR="00961D96" w:rsidRPr="00384ACF" w:rsidRDefault="00BF1DF3" w:rsidP="00B32228">
      <w:pPr>
        <w:numPr>
          <w:ilvl w:val="0"/>
          <w:numId w:val="1"/>
        </w:numPr>
        <w:tabs>
          <w:tab w:val="left" w:pos="1134"/>
        </w:tabs>
        <w:spacing w:line="276" w:lineRule="auto"/>
        <w:ind w:left="0" w:firstLine="709"/>
        <w:jc w:val="both"/>
        <w:rPr>
          <w:b/>
          <w:sz w:val="28"/>
          <w:szCs w:val="28"/>
        </w:rPr>
      </w:pPr>
      <w:r>
        <w:rPr>
          <w:sz w:val="28"/>
          <w:szCs w:val="28"/>
        </w:rPr>
        <w:t>на строительство автостоянки около многофункционального центра</w:t>
      </w:r>
      <w:r w:rsidR="001A2069">
        <w:rPr>
          <w:sz w:val="28"/>
          <w:szCs w:val="28"/>
        </w:rPr>
        <w:t xml:space="preserve"> </w:t>
      </w:r>
      <w:r>
        <w:rPr>
          <w:sz w:val="28"/>
          <w:szCs w:val="28"/>
        </w:rPr>
        <w:t xml:space="preserve"> </w:t>
      </w:r>
      <w:r w:rsidRPr="001A2069">
        <w:rPr>
          <w:b/>
          <w:sz w:val="28"/>
          <w:szCs w:val="28"/>
        </w:rPr>
        <w:t xml:space="preserve">(+) </w:t>
      </w:r>
      <w:r w:rsidRPr="00384ACF">
        <w:rPr>
          <w:b/>
          <w:sz w:val="28"/>
          <w:szCs w:val="28"/>
        </w:rPr>
        <w:t>2 000,0 тыс. руб.;</w:t>
      </w:r>
    </w:p>
    <w:p w:rsidR="00BF1DF3" w:rsidRPr="00384ACF" w:rsidRDefault="00BF1DF3" w:rsidP="00B32228">
      <w:pPr>
        <w:numPr>
          <w:ilvl w:val="0"/>
          <w:numId w:val="1"/>
        </w:numPr>
        <w:tabs>
          <w:tab w:val="left" w:pos="1134"/>
        </w:tabs>
        <w:spacing w:line="276" w:lineRule="auto"/>
        <w:ind w:left="0" w:firstLine="709"/>
        <w:jc w:val="both"/>
        <w:rPr>
          <w:b/>
          <w:sz w:val="28"/>
          <w:szCs w:val="28"/>
        </w:rPr>
      </w:pPr>
      <w:r w:rsidRPr="00961D96">
        <w:rPr>
          <w:sz w:val="28"/>
          <w:szCs w:val="28"/>
        </w:rPr>
        <w:t xml:space="preserve">на проведение капитального ремонта здания многофункционального центра в муниципальном образовании </w:t>
      </w:r>
      <w:r w:rsidRPr="00961D96">
        <w:rPr>
          <w:b/>
          <w:sz w:val="28"/>
          <w:szCs w:val="28"/>
        </w:rPr>
        <w:t>(+) 8 000,0 тыс. руб.</w:t>
      </w:r>
      <w:r w:rsidRPr="00384ACF">
        <w:rPr>
          <w:b/>
          <w:sz w:val="28"/>
          <w:szCs w:val="28"/>
        </w:rPr>
        <w:t>;</w:t>
      </w:r>
    </w:p>
    <w:p w:rsidR="00BF1DF3" w:rsidRDefault="00BF1DF3" w:rsidP="00B32228">
      <w:pPr>
        <w:numPr>
          <w:ilvl w:val="0"/>
          <w:numId w:val="1"/>
        </w:numPr>
        <w:tabs>
          <w:tab w:val="left" w:pos="1134"/>
        </w:tabs>
        <w:spacing w:line="276" w:lineRule="auto"/>
        <w:ind w:left="0" w:firstLine="709"/>
        <w:jc w:val="both"/>
        <w:rPr>
          <w:sz w:val="28"/>
          <w:szCs w:val="28"/>
        </w:rPr>
      </w:pPr>
      <w:r>
        <w:rPr>
          <w:sz w:val="28"/>
          <w:szCs w:val="28"/>
        </w:rPr>
        <w:t xml:space="preserve">премии и гранты увеличены бюджетные ассигнования на общую сумму </w:t>
      </w:r>
      <w:r w:rsidRPr="00384ACF">
        <w:rPr>
          <w:b/>
          <w:sz w:val="28"/>
          <w:szCs w:val="28"/>
        </w:rPr>
        <w:t xml:space="preserve">(+) </w:t>
      </w:r>
      <w:r w:rsidR="006301C5">
        <w:rPr>
          <w:b/>
          <w:sz w:val="28"/>
          <w:szCs w:val="28"/>
        </w:rPr>
        <w:t>6 238,7</w:t>
      </w:r>
      <w:r w:rsidRPr="00384ACF">
        <w:rPr>
          <w:b/>
          <w:sz w:val="28"/>
          <w:szCs w:val="28"/>
        </w:rPr>
        <w:t xml:space="preserve"> тыс. руб., </w:t>
      </w:r>
      <w:r w:rsidRPr="006301C5">
        <w:rPr>
          <w:sz w:val="28"/>
          <w:szCs w:val="28"/>
        </w:rPr>
        <w:t>из них:</w:t>
      </w:r>
    </w:p>
    <w:p w:rsidR="00BF1DF3" w:rsidRDefault="00BF1DF3" w:rsidP="00BF1DF3">
      <w:pPr>
        <w:numPr>
          <w:ilvl w:val="0"/>
          <w:numId w:val="14"/>
        </w:numPr>
        <w:tabs>
          <w:tab w:val="left" w:pos="993"/>
        </w:tabs>
        <w:spacing w:line="276" w:lineRule="auto"/>
        <w:ind w:left="0" w:firstLine="709"/>
        <w:jc w:val="both"/>
        <w:rPr>
          <w:sz w:val="28"/>
          <w:szCs w:val="28"/>
        </w:rPr>
      </w:pPr>
      <w:r w:rsidRPr="00961D96">
        <w:rPr>
          <w:sz w:val="28"/>
          <w:szCs w:val="28"/>
        </w:rPr>
        <w:t>на выплату денежного поощрения лучшим учителям за счёт средств бюджета Удмуртской Республики (+) 2 715,4 тыс. руб.;</w:t>
      </w:r>
    </w:p>
    <w:p w:rsidR="00BF1DF3" w:rsidRDefault="00BF1DF3" w:rsidP="00BF1DF3">
      <w:pPr>
        <w:numPr>
          <w:ilvl w:val="0"/>
          <w:numId w:val="14"/>
        </w:numPr>
        <w:tabs>
          <w:tab w:val="left" w:pos="993"/>
        </w:tabs>
        <w:spacing w:line="276" w:lineRule="auto"/>
        <w:ind w:left="0" w:firstLine="709"/>
        <w:jc w:val="both"/>
        <w:rPr>
          <w:sz w:val="28"/>
          <w:szCs w:val="28"/>
        </w:rPr>
      </w:pPr>
      <w:r w:rsidRPr="00961D96">
        <w:rPr>
          <w:sz w:val="28"/>
          <w:szCs w:val="28"/>
        </w:rPr>
        <w:t>на стипендии Главы Удмуртской Республики (+) 403,7 тыс. руб.;</w:t>
      </w:r>
    </w:p>
    <w:p w:rsidR="00BF1DF3" w:rsidRDefault="00BF1DF3" w:rsidP="00BF1DF3">
      <w:pPr>
        <w:numPr>
          <w:ilvl w:val="0"/>
          <w:numId w:val="14"/>
        </w:numPr>
        <w:tabs>
          <w:tab w:val="left" w:pos="993"/>
        </w:tabs>
        <w:spacing w:line="276" w:lineRule="auto"/>
        <w:ind w:left="0" w:firstLine="709"/>
        <w:jc w:val="both"/>
        <w:rPr>
          <w:sz w:val="28"/>
          <w:szCs w:val="28"/>
        </w:rPr>
      </w:pPr>
      <w:r w:rsidRPr="00961D96">
        <w:rPr>
          <w:sz w:val="28"/>
          <w:szCs w:val="28"/>
        </w:rPr>
        <w:t>на выплата именных стипендий для студентов государственных образовательных организаций высшего образования, расположенных на территории Удмуртии (+) 1 957,3 тыс. руб.;</w:t>
      </w:r>
    </w:p>
    <w:p w:rsidR="006301C5" w:rsidRDefault="006301C5" w:rsidP="00BF1DF3">
      <w:pPr>
        <w:numPr>
          <w:ilvl w:val="0"/>
          <w:numId w:val="14"/>
        </w:numPr>
        <w:tabs>
          <w:tab w:val="left" w:pos="993"/>
        </w:tabs>
        <w:spacing w:line="276" w:lineRule="auto"/>
        <w:ind w:left="0" w:firstLine="709"/>
        <w:jc w:val="both"/>
        <w:rPr>
          <w:sz w:val="28"/>
          <w:szCs w:val="28"/>
        </w:rPr>
      </w:pPr>
      <w:r w:rsidRPr="006301C5">
        <w:rPr>
          <w:sz w:val="28"/>
          <w:szCs w:val="28"/>
        </w:rPr>
        <w:t>на поддержку талантливой молодежи (+) 1 162,3 тыс. руб.</w:t>
      </w:r>
    </w:p>
    <w:p w:rsidR="008F74D0" w:rsidRDefault="008F74D0" w:rsidP="00B32228">
      <w:pPr>
        <w:numPr>
          <w:ilvl w:val="0"/>
          <w:numId w:val="1"/>
        </w:numPr>
        <w:tabs>
          <w:tab w:val="left" w:pos="1134"/>
        </w:tabs>
        <w:spacing w:line="276" w:lineRule="auto"/>
        <w:ind w:left="0" w:firstLine="709"/>
        <w:jc w:val="both"/>
        <w:rPr>
          <w:sz w:val="28"/>
          <w:szCs w:val="28"/>
        </w:rPr>
      </w:pPr>
      <w:r w:rsidRPr="00961D96">
        <w:rPr>
          <w:sz w:val="28"/>
          <w:szCs w:val="28"/>
        </w:rPr>
        <w:t xml:space="preserve">на проведение выборов в законодательные (представительные) органы государственной власти субъектов Российской Федерации </w:t>
      </w:r>
      <w:r w:rsidRPr="00961D96">
        <w:rPr>
          <w:b/>
          <w:sz w:val="28"/>
          <w:szCs w:val="28"/>
        </w:rPr>
        <w:t>(+) 5 000,0 тыс. руб</w:t>
      </w:r>
      <w:r w:rsidRPr="00961D96">
        <w:rPr>
          <w:sz w:val="28"/>
          <w:szCs w:val="28"/>
        </w:rPr>
        <w:t>.;</w:t>
      </w:r>
    </w:p>
    <w:p w:rsidR="00C9372F" w:rsidRDefault="00C9372F" w:rsidP="00B32228">
      <w:pPr>
        <w:numPr>
          <w:ilvl w:val="0"/>
          <w:numId w:val="1"/>
        </w:numPr>
        <w:tabs>
          <w:tab w:val="left" w:pos="1134"/>
        </w:tabs>
        <w:spacing w:line="276" w:lineRule="auto"/>
        <w:ind w:left="0" w:firstLine="709"/>
        <w:jc w:val="both"/>
        <w:rPr>
          <w:sz w:val="28"/>
          <w:szCs w:val="28"/>
        </w:rPr>
      </w:pPr>
      <w:r w:rsidRPr="00C9372F">
        <w:rPr>
          <w:sz w:val="28"/>
          <w:szCs w:val="28"/>
        </w:rPr>
        <w:t>на мероприятия в области поддержки и развития коммунального хозяйства</w:t>
      </w:r>
      <w:r>
        <w:rPr>
          <w:sz w:val="28"/>
          <w:szCs w:val="28"/>
        </w:rPr>
        <w:t xml:space="preserve"> </w:t>
      </w:r>
      <w:r w:rsidRPr="00C9372F">
        <w:rPr>
          <w:b/>
          <w:sz w:val="28"/>
          <w:szCs w:val="28"/>
        </w:rPr>
        <w:t>(+) 228,5 тыс. руб</w:t>
      </w:r>
      <w:r w:rsidRPr="00C9372F">
        <w:rPr>
          <w:sz w:val="28"/>
          <w:szCs w:val="28"/>
        </w:rPr>
        <w:t>.</w:t>
      </w:r>
      <w:r>
        <w:rPr>
          <w:sz w:val="28"/>
          <w:szCs w:val="28"/>
        </w:rPr>
        <w:t>;</w:t>
      </w:r>
    </w:p>
    <w:p w:rsidR="001E7A24" w:rsidRPr="005D0B45" w:rsidRDefault="00384ACF" w:rsidP="001E7A24">
      <w:pPr>
        <w:pStyle w:val="a3"/>
        <w:numPr>
          <w:ilvl w:val="0"/>
          <w:numId w:val="2"/>
        </w:numPr>
        <w:tabs>
          <w:tab w:val="left" w:pos="993"/>
        </w:tabs>
        <w:spacing w:line="276" w:lineRule="auto"/>
        <w:ind w:left="0" w:firstLine="709"/>
        <w:rPr>
          <w:b/>
          <w:sz w:val="28"/>
          <w:szCs w:val="28"/>
        </w:rPr>
      </w:pPr>
      <w:r w:rsidRPr="00384ACF">
        <w:rPr>
          <w:sz w:val="28"/>
          <w:szCs w:val="28"/>
        </w:rPr>
        <w:t xml:space="preserve">на увеличение резервного фонда Правительства Удмуртской Республики </w:t>
      </w:r>
      <w:r w:rsidRPr="005D0B45">
        <w:rPr>
          <w:b/>
          <w:sz w:val="28"/>
          <w:szCs w:val="28"/>
        </w:rPr>
        <w:t>(+) 7 500,0 тыс. руб.;</w:t>
      </w:r>
    </w:p>
    <w:p w:rsidR="009B60C4" w:rsidRDefault="009B60C4" w:rsidP="001E7A24">
      <w:pPr>
        <w:pStyle w:val="a3"/>
        <w:numPr>
          <w:ilvl w:val="0"/>
          <w:numId w:val="2"/>
        </w:numPr>
        <w:tabs>
          <w:tab w:val="left" w:pos="993"/>
        </w:tabs>
        <w:spacing w:line="276" w:lineRule="auto"/>
        <w:ind w:left="0" w:firstLine="709"/>
        <w:rPr>
          <w:sz w:val="28"/>
          <w:szCs w:val="28"/>
        </w:rPr>
      </w:pPr>
      <w:r>
        <w:rPr>
          <w:sz w:val="28"/>
          <w:szCs w:val="28"/>
        </w:rPr>
        <w:t>перераспределены (уменьшены) ассигнования</w:t>
      </w:r>
      <w:r w:rsidR="003F36ED">
        <w:rPr>
          <w:sz w:val="28"/>
          <w:szCs w:val="28"/>
        </w:rPr>
        <w:t>, ранее зарезервированные,</w:t>
      </w:r>
      <w:r>
        <w:rPr>
          <w:sz w:val="28"/>
          <w:szCs w:val="28"/>
        </w:rPr>
        <w:t xml:space="preserve"> </w:t>
      </w:r>
      <w:r w:rsidRPr="009B60C4">
        <w:rPr>
          <w:sz w:val="28"/>
          <w:szCs w:val="28"/>
        </w:rPr>
        <w:t>на</w:t>
      </w:r>
      <w:r>
        <w:rPr>
          <w:sz w:val="28"/>
          <w:szCs w:val="28"/>
        </w:rPr>
        <w:t xml:space="preserve"> осуществление</w:t>
      </w:r>
      <w:r w:rsidRPr="009B60C4">
        <w:rPr>
          <w:sz w:val="28"/>
          <w:szCs w:val="28"/>
        </w:rPr>
        <w:t xml:space="preserve"> бюджетны</w:t>
      </w:r>
      <w:r>
        <w:rPr>
          <w:sz w:val="28"/>
          <w:szCs w:val="28"/>
        </w:rPr>
        <w:t>х</w:t>
      </w:r>
      <w:r w:rsidRPr="009B60C4">
        <w:rPr>
          <w:sz w:val="28"/>
          <w:szCs w:val="28"/>
        </w:rPr>
        <w:t xml:space="preserve"> инвестиции в объекты инфраструктуры в целях реализации новых инвестиционных </w:t>
      </w:r>
      <w:r w:rsidRPr="003F36ED">
        <w:rPr>
          <w:sz w:val="28"/>
          <w:szCs w:val="28"/>
        </w:rPr>
        <w:t>проектов н</w:t>
      </w:r>
      <w:r>
        <w:rPr>
          <w:sz w:val="28"/>
          <w:szCs w:val="28"/>
        </w:rPr>
        <w:t xml:space="preserve">а сумму </w:t>
      </w:r>
      <w:r w:rsidR="005C236D" w:rsidRPr="005C236D">
        <w:rPr>
          <w:b/>
          <w:sz w:val="28"/>
          <w:szCs w:val="28"/>
        </w:rPr>
        <w:t>(</w:t>
      </w:r>
      <w:r w:rsidR="005C236D">
        <w:rPr>
          <w:b/>
          <w:sz w:val="28"/>
          <w:szCs w:val="28"/>
        </w:rPr>
        <w:t>-</w:t>
      </w:r>
      <w:r w:rsidR="005C236D" w:rsidRPr="005C236D">
        <w:rPr>
          <w:b/>
          <w:sz w:val="28"/>
          <w:szCs w:val="28"/>
        </w:rPr>
        <w:t xml:space="preserve">) 329 630,0 тыс. руб. </w:t>
      </w:r>
      <w:r w:rsidR="005C236D">
        <w:rPr>
          <w:sz w:val="28"/>
          <w:szCs w:val="28"/>
        </w:rPr>
        <w:t xml:space="preserve">Министерству транспорта и дорожного хозяйства </w:t>
      </w:r>
      <w:r w:rsidR="005C236D" w:rsidRPr="00F2622E">
        <w:rPr>
          <w:sz w:val="28"/>
          <w:szCs w:val="28"/>
        </w:rPr>
        <w:t>Удмуртской Республики</w:t>
      </w:r>
      <w:r w:rsidR="005C236D">
        <w:rPr>
          <w:sz w:val="28"/>
          <w:szCs w:val="28"/>
        </w:rPr>
        <w:t xml:space="preserve"> и </w:t>
      </w:r>
      <w:r w:rsidR="005C236D" w:rsidRPr="005C236D">
        <w:rPr>
          <w:b/>
          <w:sz w:val="28"/>
          <w:szCs w:val="28"/>
        </w:rPr>
        <w:t>(-) 245 120,0 тыс. руб.</w:t>
      </w:r>
      <w:r w:rsidR="005C236D">
        <w:rPr>
          <w:sz w:val="28"/>
          <w:szCs w:val="28"/>
        </w:rPr>
        <w:t xml:space="preserve"> Министерству строительства, архитектуры и жилищной политики УР</w:t>
      </w:r>
      <w:r w:rsidR="003F36ED">
        <w:rPr>
          <w:sz w:val="28"/>
          <w:szCs w:val="28"/>
        </w:rPr>
        <w:t>;</w:t>
      </w:r>
    </w:p>
    <w:p w:rsidR="001E7A24" w:rsidRDefault="00CA0367" w:rsidP="001E7A24">
      <w:pPr>
        <w:pStyle w:val="a3"/>
        <w:numPr>
          <w:ilvl w:val="0"/>
          <w:numId w:val="2"/>
        </w:numPr>
        <w:tabs>
          <w:tab w:val="left" w:pos="993"/>
        </w:tabs>
        <w:spacing w:line="276" w:lineRule="auto"/>
        <w:ind w:left="0" w:firstLine="709"/>
        <w:rPr>
          <w:sz w:val="28"/>
          <w:szCs w:val="28"/>
        </w:rPr>
      </w:pPr>
      <w:r w:rsidRPr="00CA0367">
        <w:rPr>
          <w:sz w:val="28"/>
          <w:szCs w:val="28"/>
        </w:rPr>
        <w:t xml:space="preserve">на финансовое обеспечение мероприятий, связанных с предотвращением влияния ухудшения экономической ситуации на развитие отраслей экономики, с </w:t>
      </w:r>
      <w:r w:rsidRPr="00CA0367">
        <w:rPr>
          <w:sz w:val="28"/>
          <w:szCs w:val="28"/>
        </w:rPr>
        <w:lastRenderedPageBreak/>
        <w:t>профилактикой и устранением последствий распространения коронавирусной инфекции</w:t>
      </w:r>
      <w:r>
        <w:rPr>
          <w:sz w:val="28"/>
          <w:szCs w:val="28"/>
        </w:rPr>
        <w:t xml:space="preserve"> уменьшение бюджетных ассигнований на сумму </w:t>
      </w:r>
      <w:r w:rsidRPr="00CA0367">
        <w:rPr>
          <w:b/>
          <w:sz w:val="28"/>
          <w:szCs w:val="28"/>
        </w:rPr>
        <w:t>(-) 2 024 610,0 тыс. руб</w:t>
      </w:r>
      <w:r w:rsidRPr="00CA0367">
        <w:rPr>
          <w:sz w:val="28"/>
          <w:szCs w:val="28"/>
        </w:rPr>
        <w:t>.</w:t>
      </w:r>
    </w:p>
    <w:p w:rsidR="00E67061" w:rsidRPr="00CA0367" w:rsidRDefault="00E67061" w:rsidP="00E67061">
      <w:pPr>
        <w:pStyle w:val="a3"/>
        <w:tabs>
          <w:tab w:val="left" w:pos="993"/>
        </w:tabs>
        <w:spacing w:line="276" w:lineRule="auto"/>
        <w:ind w:firstLine="709"/>
        <w:rPr>
          <w:sz w:val="28"/>
          <w:szCs w:val="28"/>
        </w:rPr>
      </w:pPr>
      <w:r>
        <w:rPr>
          <w:sz w:val="28"/>
          <w:szCs w:val="28"/>
        </w:rPr>
        <w:t xml:space="preserve">В проектировках планового периода 2022 и 2023 годов учтены перераспределения ассигнований в пределах </w:t>
      </w:r>
      <w:r w:rsidR="00FA6CAC">
        <w:rPr>
          <w:sz w:val="28"/>
          <w:szCs w:val="28"/>
        </w:rPr>
        <w:t xml:space="preserve">средств, предусмотренных </w:t>
      </w:r>
      <w:r w:rsidR="007A7E0F">
        <w:rPr>
          <w:sz w:val="28"/>
          <w:szCs w:val="28"/>
        </w:rPr>
        <w:t>З</w:t>
      </w:r>
      <w:r w:rsidR="00FA6CAC">
        <w:rPr>
          <w:sz w:val="28"/>
          <w:szCs w:val="28"/>
        </w:rPr>
        <w:t xml:space="preserve">аконом о бюджете, с целью обеспечения софинансирования необходимого уровня софинансирования с федеральным бюджетом, уточнения кодов бюджетной классификации и обеспечения ранней контрактации. </w:t>
      </w:r>
    </w:p>
    <w:p w:rsidR="001E1112" w:rsidRPr="00546B00" w:rsidRDefault="001E1112" w:rsidP="004D5E21">
      <w:pPr>
        <w:pStyle w:val="a3"/>
        <w:tabs>
          <w:tab w:val="left" w:pos="1134"/>
        </w:tabs>
        <w:spacing w:line="276" w:lineRule="auto"/>
        <w:ind w:firstLine="709"/>
        <w:rPr>
          <w:sz w:val="28"/>
          <w:szCs w:val="28"/>
        </w:rPr>
      </w:pPr>
    </w:p>
    <w:p w:rsidR="00762B0F" w:rsidRPr="00AD6928" w:rsidRDefault="00C61E30" w:rsidP="00FA6CAC">
      <w:pPr>
        <w:pStyle w:val="a3"/>
        <w:tabs>
          <w:tab w:val="left" w:pos="1134"/>
        </w:tabs>
        <w:spacing w:line="276" w:lineRule="auto"/>
        <w:ind w:firstLine="709"/>
        <w:rPr>
          <w:sz w:val="28"/>
          <w:szCs w:val="28"/>
          <w:highlight w:val="yellow"/>
        </w:rPr>
      </w:pPr>
      <w:r w:rsidRPr="00546B00">
        <w:rPr>
          <w:sz w:val="28"/>
          <w:szCs w:val="28"/>
          <w:lang w:val="en-US"/>
        </w:rPr>
        <w:t>III</w:t>
      </w:r>
      <w:r w:rsidRPr="00546B00">
        <w:rPr>
          <w:sz w:val="28"/>
          <w:szCs w:val="28"/>
        </w:rPr>
        <w:t xml:space="preserve">. </w:t>
      </w:r>
      <w:r w:rsidR="0087199D" w:rsidRPr="00A944E4">
        <w:rPr>
          <w:sz w:val="28"/>
          <w:szCs w:val="28"/>
        </w:rPr>
        <w:t xml:space="preserve">В </w:t>
      </w:r>
      <w:r w:rsidR="00E67061" w:rsidRPr="00A944E4">
        <w:rPr>
          <w:sz w:val="28"/>
          <w:szCs w:val="28"/>
        </w:rPr>
        <w:t xml:space="preserve">разделе </w:t>
      </w:r>
      <w:r w:rsidR="0087199D" w:rsidRPr="00A944E4">
        <w:rPr>
          <w:sz w:val="28"/>
          <w:szCs w:val="28"/>
        </w:rPr>
        <w:t xml:space="preserve">источников финансирования дефицита бюджета Удмуртской Республики на 2021 год </w:t>
      </w:r>
      <w:r w:rsidR="00FA6CAC" w:rsidRPr="00A944E4">
        <w:rPr>
          <w:sz w:val="28"/>
          <w:szCs w:val="28"/>
        </w:rPr>
        <w:t>в соответствии с Договором о предоставлении субъекту Российской Федерации бюджетного кредита на пополнение остатка средств на едином счете бюджета №07-20/1-1 от 20.05.2021 г. с УФК по Удмуртской Республике настоящим законопроектом предусматривается увеличение суммы возможного привлечения бюджетных кредитов</w:t>
      </w:r>
      <w:r w:rsidR="007A7E0F">
        <w:rPr>
          <w:sz w:val="28"/>
          <w:szCs w:val="28"/>
        </w:rPr>
        <w:t>.</w:t>
      </w:r>
    </w:p>
    <w:p w:rsidR="0087199D" w:rsidRPr="00AD6928" w:rsidRDefault="0087199D" w:rsidP="0087199D">
      <w:pPr>
        <w:pStyle w:val="a3"/>
        <w:tabs>
          <w:tab w:val="left" w:pos="1134"/>
        </w:tabs>
        <w:spacing w:line="276" w:lineRule="auto"/>
        <w:ind w:firstLine="709"/>
        <w:rPr>
          <w:sz w:val="28"/>
          <w:szCs w:val="28"/>
          <w:highlight w:val="yellow"/>
        </w:rPr>
      </w:pPr>
    </w:p>
    <w:p w:rsidR="006F3196" w:rsidRPr="00114E06" w:rsidRDefault="006F3196" w:rsidP="004D5E21">
      <w:pPr>
        <w:spacing w:line="276" w:lineRule="auto"/>
        <w:ind w:firstLine="709"/>
        <w:jc w:val="both"/>
        <w:rPr>
          <w:sz w:val="28"/>
          <w:szCs w:val="28"/>
        </w:rPr>
      </w:pPr>
      <w:r w:rsidRPr="00114E06">
        <w:rPr>
          <w:sz w:val="28"/>
          <w:szCs w:val="28"/>
        </w:rPr>
        <w:t xml:space="preserve">С учётом вносимых изменений основные показатели бюджета Удмуртской Республики </w:t>
      </w:r>
      <w:r w:rsidR="00831C86" w:rsidRPr="00114E06">
        <w:rPr>
          <w:sz w:val="28"/>
          <w:szCs w:val="28"/>
        </w:rPr>
        <w:t xml:space="preserve">на </w:t>
      </w:r>
      <w:r w:rsidR="0061144B" w:rsidRPr="00114E06">
        <w:rPr>
          <w:sz w:val="28"/>
          <w:szCs w:val="28"/>
        </w:rPr>
        <w:t>202</w:t>
      </w:r>
      <w:r w:rsidR="00557D64" w:rsidRPr="00114E06">
        <w:rPr>
          <w:sz w:val="28"/>
          <w:szCs w:val="28"/>
        </w:rPr>
        <w:t>1</w:t>
      </w:r>
      <w:r w:rsidR="00831C86" w:rsidRPr="00114E06">
        <w:rPr>
          <w:sz w:val="28"/>
          <w:szCs w:val="28"/>
        </w:rPr>
        <w:t xml:space="preserve"> год </w:t>
      </w:r>
      <w:r w:rsidR="00A350D4" w:rsidRPr="00114E06">
        <w:rPr>
          <w:sz w:val="28"/>
          <w:szCs w:val="28"/>
        </w:rPr>
        <w:t>и на плановый период 202</w:t>
      </w:r>
      <w:r w:rsidR="00557D64" w:rsidRPr="00114E06">
        <w:rPr>
          <w:sz w:val="28"/>
          <w:szCs w:val="28"/>
        </w:rPr>
        <w:t>2</w:t>
      </w:r>
      <w:r w:rsidR="00A350D4" w:rsidRPr="00114E06">
        <w:rPr>
          <w:sz w:val="28"/>
          <w:szCs w:val="28"/>
        </w:rPr>
        <w:t xml:space="preserve"> и 202</w:t>
      </w:r>
      <w:r w:rsidR="00557D64" w:rsidRPr="00114E06">
        <w:rPr>
          <w:sz w:val="28"/>
          <w:szCs w:val="28"/>
        </w:rPr>
        <w:t>3</w:t>
      </w:r>
      <w:r w:rsidR="00A350D4" w:rsidRPr="00114E06">
        <w:rPr>
          <w:sz w:val="28"/>
          <w:szCs w:val="28"/>
        </w:rPr>
        <w:t xml:space="preserve"> годы </w:t>
      </w:r>
      <w:r w:rsidR="00831C86" w:rsidRPr="00114E06">
        <w:rPr>
          <w:sz w:val="28"/>
          <w:szCs w:val="28"/>
        </w:rPr>
        <w:t>прогнозиру</w:t>
      </w:r>
      <w:r w:rsidR="00094902" w:rsidRPr="00114E06">
        <w:rPr>
          <w:sz w:val="28"/>
          <w:szCs w:val="28"/>
        </w:rPr>
        <w:t>ю</w:t>
      </w:r>
      <w:r w:rsidRPr="00114E06">
        <w:rPr>
          <w:sz w:val="28"/>
          <w:szCs w:val="28"/>
        </w:rPr>
        <w:t>тся в следующих размерах:</w:t>
      </w:r>
    </w:p>
    <w:p w:rsidR="00831C86" w:rsidRPr="001C2C5F" w:rsidRDefault="0061144B" w:rsidP="004D5E21">
      <w:pPr>
        <w:numPr>
          <w:ilvl w:val="0"/>
          <w:numId w:val="1"/>
        </w:numPr>
        <w:tabs>
          <w:tab w:val="left" w:pos="1134"/>
        </w:tabs>
        <w:spacing w:line="276" w:lineRule="auto"/>
        <w:ind w:left="0" w:firstLine="709"/>
        <w:jc w:val="both"/>
        <w:rPr>
          <w:sz w:val="28"/>
          <w:szCs w:val="28"/>
        </w:rPr>
      </w:pPr>
      <w:r w:rsidRPr="001C2C5F">
        <w:rPr>
          <w:sz w:val="28"/>
          <w:szCs w:val="28"/>
        </w:rPr>
        <w:t>на 202</w:t>
      </w:r>
      <w:r w:rsidR="00557D64" w:rsidRPr="001C2C5F">
        <w:rPr>
          <w:sz w:val="28"/>
          <w:szCs w:val="28"/>
        </w:rPr>
        <w:t>1</w:t>
      </w:r>
      <w:r w:rsidR="002754D4" w:rsidRPr="001C2C5F">
        <w:rPr>
          <w:sz w:val="28"/>
          <w:szCs w:val="28"/>
        </w:rPr>
        <w:t xml:space="preserve"> год: </w:t>
      </w:r>
      <w:r w:rsidR="006F3196" w:rsidRPr="001C2C5F">
        <w:rPr>
          <w:sz w:val="28"/>
          <w:szCs w:val="28"/>
        </w:rPr>
        <w:t>общий объём доходо</w:t>
      </w:r>
      <w:r w:rsidR="002754D4" w:rsidRPr="001C2C5F">
        <w:rPr>
          <w:sz w:val="28"/>
          <w:szCs w:val="28"/>
        </w:rPr>
        <w:t>в бюджета Удмуртской Республики</w:t>
      </w:r>
      <w:r w:rsidR="00550239" w:rsidRPr="001C2C5F">
        <w:rPr>
          <w:sz w:val="28"/>
          <w:szCs w:val="28"/>
        </w:rPr>
        <w:t xml:space="preserve"> </w:t>
      </w:r>
      <w:r w:rsidR="001C2C5F" w:rsidRPr="001C2C5F">
        <w:rPr>
          <w:sz w:val="28"/>
          <w:szCs w:val="28"/>
        </w:rPr>
        <w:t xml:space="preserve">92 </w:t>
      </w:r>
      <w:r w:rsidR="00E06D3E">
        <w:rPr>
          <w:sz w:val="28"/>
          <w:szCs w:val="28"/>
        </w:rPr>
        <w:t>7</w:t>
      </w:r>
      <w:r w:rsidR="001C2C5F" w:rsidRPr="001C2C5F">
        <w:rPr>
          <w:sz w:val="28"/>
          <w:szCs w:val="28"/>
        </w:rPr>
        <w:t>45 507,7</w:t>
      </w:r>
      <w:r w:rsidR="007476EF" w:rsidRPr="001C2C5F">
        <w:rPr>
          <w:sz w:val="28"/>
          <w:szCs w:val="28"/>
        </w:rPr>
        <w:t xml:space="preserve"> </w:t>
      </w:r>
      <w:r w:rsidR="006F3196" w:rsidRPr="001C2C5F">
        <w:rPr>
          <w:sz w:val="28"/>
          <w:szCs w:val="28"/>
        </w:rPr>
        <w:t xml:space="preserve">тыс. рублей, общий </w:t>
      </w:r>
      <w:r w:rsidR="00AA6BC0" w:rsidRPr="001C2C5F">
        <w:rPr>
          <w:sz w:val="28"/>
          <w:szCs w:val="28"/>
        </w:rPr>
        <w:t xml:space="preserve">объём расходов </w:t>
      </w:r>
      <w:r w:rsidR="001C2C5F" w:rsidRPr="001C2C5F">
        <w:rPr>
          <w:sz w:val="28"/>
          <w:szCs w:val="28"/>
        </w:rPr>
        <w:t xml:space="preserve">96 </w:t>
      </w:r>
      <w:r w:rsidR="00E06D3E">
        <w:rPr>
          <w:sz w:val="28"/>
          <w:szCs w:val="28"/>
        </w:rPr>
        <w:t>4</w:t>
      </w:r>
      <w:r w:rsidR="001C2C5F" w:rsidRPr="001C2C5F">
        <w:rPr>
          <w:sz w:val="28"/>
          <w:szCs w:val="28"/>
        </w:rPr>
        <w:t>51 982,8</w:t>
      </w:r>
      <w:r w:rsidR="006F3196" w:rsidRPr="001C2C5F">
        <w:rPr>
          <w:sz w:val="28"/>
          <w:szCs w:val="28"/>
        </w:rPr>
        <w:t xml:space="preserve">  тыс. рублей, размер </w:t>
      </w:r>
      <w:r w:rsidR="002F5053" w:rsidRPr="001C2C5F">
        <w:rPr>
          <w:sz w:val="28"/>
          <w:szCs w:val="28"/>
        </w:rPr>
        <w:t>дефицита</w:t>
      </w:r>
      <w:r w:rsidR="006F3196" w:rsidRPr="001C2C5F">
        <w:rPr>
          <w:sz w:val="28"/>
          <w:szCs w:val="28"/>
        </w:rPr>
        <w:t xml:space="preserve"> </w:t>
      </w:r>
      <w:r w:rsidR="00FA6CAC">
        <w:rPr>
          <w:sz w:val="28"/>
          <w:szCs w:val="28"/>
        </w:rPr>
        <w:t xml:space="preserve">не меняется и </w:t>
      </w:r>
      <w:r w:rsidR="006F3196" w:rsidRPr="001C2C5F">
        <w:rPr>
          <w:sz w:val="28"/>
          <w:szCs w:val="28"/>
        </w:rPr>
        <w:t xml:space="preserve">составит </w:t>
      </w:r>
      <w:r w:rsidR="00094902" w:rsidRPr="001C2C5F">
        <w:rPr>
          <w:sz w:val="28"/>
          <w:szCs w:val="28"/>
        </w:rPr>
        <w:t>(</w:t>
      </w:r>
      <w:r w:rsidR="00557D64" w:rsidRPr="001C2C5F">
        <w:rPr>
          <w:sz w:val="28"/>
          <w:szCs w:val="28"/>
        </w:rPr>
        <w:t>-</w:t>
      </w:r>
      <w:r w:rsidR="00094902" w:rsidRPr="001C2C5F">
        <w:rPr>
          <w:sz w:val="28"/>
          <w:szCs w:val="28"/>
        </w:rPr>
        <w:t xml:space="preserve">) </w:t>
      </w:r>
      <w:r w:rsidR="000942D4" w:rsidRPr="001C2C5F">
        <w:rPr>
          <w:sz w:val="28"/>
          <w:szCs w:val="28"/>
        </w:rPr>
        <w:t>3 706</w:t>
      </w:r>
      <w:r w:rsidR="00F04768" w:rsidRPr="001C2C5F">
        <w:rPr>
          <w:sz w:val="28"/>
          <w:szCs w:val="28"/>
        </w:rPr>
        <w:t> 475,1</w:t>
      </w:r>
      <w:r w:rsidR="00AA6BC0" w:rsidRPr="001C2C5F">
        <w:rPr>
          <w:sz w:val="28"/>
          <w:szCs w:val="28"/>
        </w:rPr>
        <w:t xml:space="preserve"> </w:t>
      </w:r>
      <w:r w:rsidR="006F3196" w:rsidRPr="001C2C5F">
        <w:rPr>
          <w:sz w:val="28"/>
          <w:szCs w:val="28"/>
        </w:rPr>
        <w:t>тыс. рублей;</w:t>
      </w:r>
    </w:p>
    <w:p w:rsidR="00114E06" w:rsidRDefault="00114E06" w:rsidP="00114E06">
      <w:pPr>
        <w:tabs>
          <w:tab w:val="left" w:pos="1134"/>
        </w:tabs>
        <w:spacing w:line="276" w:lineRule="auto"/>
        <w:ind w:left="709"/>
        <w:jc w:val="both"/>
        <w:rPr>
          <w:sz w:val="28"/>
          <w:szCs w:val="28"/>
        </w:rPr>
      </w:pPr>
      <w:r>
        <w:rPr>
          <w:sz w:val="28"/>
          <w:szCs w:val="28"/>
        </w:rPr>
        <w:t xml:space="preserve">параметры планового периода </w:t>
      </w:r>
      <w:r w:rsidR="00686749" w:rsidRPr="001C2C5F">
        <w:rPr>
          <w:sz w:val="28"/>
          <w:szCs w:val="28"/>
        </w:rPr>
        <w:t xml:space="preserve"> 202</w:t>
      </w:r>
      <w:r w:rsidR="00557D64" w:rsidRPr="001C2C5F">
        <w:rPr>
          <w:sz w:val="28"/>
          <w:szCs w:val="28"/>
        </w:rPr>
        <w:t>2</w:t>
      </w:r>
      <w:r>
        <w:rPr>
          <w:sz w:val="28"/>
          <w:szCs w:val="28"/>
        </w:rPr>
        <w:t xml:space="preserve"> и 2023 </w:t>
      </w:r>
      <w:r w:rsidR="002754D4" w:rsidRPr="001C2C5F">
        <w:rPr>
          <w:sz w:val="28"/>
          <w:szCs w:val="28"/>
        </w:rPr>
        <w:t>год</w:t>
      </w:r>
      <w:r>
        <w:rPr>
          <w:sz w:val="28"/>
          <w:szCs w:val="28"/>
        </w:rPr>
        <w:t>ов не меняются и составят</w:t>
      </w:r>
      <w:r w:rsidR="002754D4" w:rsidRPr="001C2C5F">
        <w:rPr>
          <w:sz w:val="28"/>
          <w:szCs w:val="28"/>
        </w:rPr>
        <w:t xml:space="preserve">: </w:t>
      </w:r>
    </w:p>
    <w:p w:rsidR="002754D4" w:rsidRPr="001C2C5F" w:rsidRDefault="002754D4" w:rsidP="004D5E21">
      <w:pPr>
        <w:numPr>
          <w:ilvl w:val="0"/>
          <w:numId w:val="1"/>
        </w:numPr>
        <w:tabs>
          <w:tab w:val="left" w:pos="1134"/>
        </w:tabs>
        <w:spacing w:line="276" w:lineRule="auto"/>
        <w:ind w:left="0" w:firstLine="709"/>
        <w:jc w:val="both"/>
        <w:rPr>
          <w:sz w:val="28"/>
          <w:szCs w:val="28"/>
        </w:rPr>
      </w:pPr>
      <w:r w:rsidRPr="001C2C5F">
        <w:rPr>
          <w:sz w:val="28"/>
          <w:szCs w:val="28"/>
        </w:rPr>
        <w:t xml:space="preserve">общий объём доходов бюджета Удмуртской Республики </w:t>
      </w:r>
      <w:r w:rsidR="00557D64" w:rsidRPr="001C2C5F">
        <w:rPr>
          <w:sz w:val="28"/>
          <w:szCs w:val="28"/>
        </w:rPr>
        <w:t>84 427 736,9</w:t>
      </w:r>
      <w:r w:rsidRPr="001C2C5F">
        <w:rPr>
          <w:sz w:val="28"/>
          <w:szCs w:val="28"/>
        </w:rPr>
        <w:t xml:space="preserve"> тыс. рублей, общий объём расходов </w:t>
      </w:r>
      <w:r w:rsidR="00557D64" w:rsidRPr="001C2C5F">
        <w:rPr>
          <w:sz w:val="28"/>
          <w:szCs w:val="28"/>
        </w:rPr>
        <w:t>8</w:t>
      </w:r>
      <w:r w:rsidR="00CC1A24" w:rsidRPr="001C2C5F">
        <w:rPr>
          <w:sz w:val="28"/>
          <w:szCs w:val="28"/>
        </w:rPr>
        <w:t>4</w:t>
      </w:r>
      <w:r w:rsidR="00557D64" w:rsidRPr="001C2C5F">
        <w:rPr>
          <w:sz w:val="28"/>
          <w:szCs w:val="28"/>
        </w:rPr>
        <w:t> 427 736,9</w:t>
      </w:r>
      <w:r w:rsidRPr="001C2C5F">
        <w:rPr>
          <w:sz w:val="28"/>
          <w:szCs w:val="28"/>
        </w:rPr>
        <w:t xml:space="preserve"> тыс. рублей;</w:t>
      </w:r>
    </w:p>
    <w:p w:rsidR="002754D4" w:rsidRPr="001C2C5F" w:rsidRDefault="00686749" w:rsidP="004D5E21">
      <w:pPr>
        <w:numPr>
          <w:ilvl w:val="0"/>
          <w:numId w:val="1"/>
        </w:numPr>
        <w:tabs>
          <w:tab w:val="left" w:pos="1134"/>
        </w:tabs>
        <w:spacing w:line="276" w:lineRule="auto"/>
        <w:ind w:left="0" w:firstLine="709"/>
        <w:jc w:val="both"/>
        <w:rPr>
          <w:sz w:val="28"/>
          <w:szCs w:val="28"/>
        </w:rPr>
      </w:pPr>
      <w:r w:rsidRPr="001C2C5F">
        <w:rPr>
          <w:sz w:val="28"/>
          <w:szCs w:val="28"/>
        </w:rPr>
        <w:t>на 202</w:t>
      </w:r>
      <w:r w:rsidR="00557D64" w:rsidRPr="001C2C5F">
        <w:rPr>
          <w:sz w:val="28"/>
          <w:szCs w:val="28"/>
        </w:rPr>
        <w:t>3</w:t>
      </w:r>
      <w:r w:rsidR="002754D4" w:rsidRPr="001C2C5F">
        <w:rPr>
          <w:sz w:val="28"/>
          <w:szCs w:val="28"/>
        </w:rPr>
        <w:t xml:space="preserve"> год: общий объём доходов бюджета Удмуртской Республики </w:t>
      </w:r>
      <w:r w:rsidR="00557D64" w:rsidRPr="001C2C5F">
        <w:rPr>
          <w:sz w:val="28"/>
          <w:szCs w:val="28"/>
        </w:rPr>
        <w:t>85 474 170,5</w:t>
      </w:r>
      <w:r w:rsidR="002754D4" w:rsidRPr="001C2C5F">
        <w:rPr>
          <w:sz w:val="28"/>
          <w:szCs w:val="28"/>
        </w:rPr>
        <w:t xml:space="preserve"> тыс. рублей, общий объём расходов </w:t>
      </w:r>
      <w:r w:rsidR="00557D64" w:rsidRPr="001C2C5F">
        <w:rPr>
          <w:sz w:val="28"/>
          <w:szCs w:val="28"/>
        </w:rPr>
        <w:t>85 474 170,5</w:t>
      </w:r>
      <w:r w:rsidR="002754D4" w:rsidRPr="001C2C5F">
        <w:rPr>
          <w:sz w:val="28"/>
          <w:szCs w:val="28"/>
        </w:rPr>
        <w:t xml:space="preserve">  тыс. рублей.</w:t>
      </w:r>
    </w:p>
    <w:p w:rsidR="002F5053" w:rsidRPr="00AD6928" w:rsidRDefault="002F5053" w:rsidP="004D5E21">
      <w:pPr>
        <w:autoSpaceDE w:val="0"/>
        <w:autoSpaceDN w:val="0"/>
        <w:adjustRightInd w:val="0"/>
        <w:spacing w:line="276" w:lineRule="auto"/>
        <w:ind w:firstLine="709"/>
        <w:jc w:val="both"/>
        <w:rPr>
          <w:sz w:val="28"/>
          <w:szCs w:val="28"/>
          <w:highlight w:val="yellow"/>
        </w:rPr>
      </w:pPr>
    </w:p>
    <w:p w:rsidR="00792F89" w:rsidRPr="00546B00" w:rsidRDefault="00D54F9C" w:rsidP="00D54F9C">
      <w:pPr>
        <w:pStyle w:val="a3"/>
        <w:tabs>
          <w:tab w:val="left" w:pos="0"/>
        </w:tabs>
        <w:spacing w:line="276" w:lineRule="auto"/>
        <w:ind w:firstLine="567"/>
        <w:rPr>
          <w:sz w:val="28"/>
          <w:szCs w:val="28"/>
        </w:rPr>
      </w:pPr>
      <w:r w:rsidRPr="001C2C5F">
        <w:rPr>
          <w:sz w:val="28"/>
          <w:szCs w:val="28"/>
        </w:rPr>
        <w:t>Вносимые изменения в бюджет Удмуртской Республики позволят обеспечить бесперебойное функционирование государственн</w:t>
      </w:r>
      <w:r w:rsidR="007A7E0F">
        <w:rPr>
          <w:sz w:val="28"/>
          <w:szCs w:val="28"/>
        </w:rPr>
        <w:t>ых и муниципальных учреждений в</w:t>
      </w:r>
      <w:r w:rsidRPr="001C2C5F">
        <w:rPr>
          <w:sz w:val="28"/>
          <w:szCs w:val="28"/>
        </w:rPr>
        <w:t xml:space="preserve"> </w:t>
      </w:r>
      <w:r w:rsidRPr="001C2C5F">
        <w:rPr>
          <w:sz w:val="28"/>
          <w:szCs w:val="28"/>
          <w:lang w:val="en-US"/>
        </w:rPr>
        <w:t>II</w:t>
      </w:r>
      <w:r w:rsidR="00114E06">
        <w:rPr>
          <w:sz w:val="28"/>
          <w:szCs w:val="28"/>
          <w:lang w:val="en-US"/>
        </w:rPr>
        <w:t>I</w:t>
      </w:r>
      <w:r w:rsidRPr="001C2C5F">
        <w:rPr>
          <w:sz w:val="28"/>
          <w:szCs w:val="28"/>
        </w:rPr>
        <w:t xml:space="preserve"> квартале текущего года, обеспечить выполнение мероприятий</w:t>
      </w:r>
      <w:r w:rsidR="00D335A8" w:rsidRPr="001C2C5F">
        <w:rPr>
          <w:sz w:val="28"/>
          <w:szCs w:val="28"/>
        </w:rPr>
        <w:t xml:space="preserve"> и целевых показателей</w:t>
      </w:r>
      <w:r w:rsidRPr="001C2C5F">
        <w:rPr>
          <w:sz w:val="28"/>
          <w:szCs w:val="28"/>
        </w:rPr>
        <w:t>, предусмотренных государственными программами Удмуртской Республики и национальными проектами.</w:t>
      </w:r>
    </w:p>
    <w:p w:rsidR="00E564EF" w:rsidRDefault="00E564EF" w:rsidP="009451DC">
      <w:pPr>
        <w:pStyle w:val="a3"/>
        <w:tabs>
          <w:tab w:val="left" w:pos="0"/>
        </w:tabs>
        <w:ind w:firstLine="709"/>
        <w:rPr>
          <w:sz w:val="28"/>
          <w:szCs w:val="28"/>
        </w:rPr>
      </w:pPr>
    </w:p>
    <w:p w:rsidR="00E52131" w:rsidRDefault="00E52131" w:rsidP="009451DC">
      <w:pPr>
        <w:pStyle w:val="a3"/>
        <w:tabs>
          <w:tab w:val="left" w:pos="0"/>
        </w:tabs>
        <w:ind w:firstLine="709"/>
        <w:rPr>
          <w:sz w:val="28"/>
          <w:szCs w:val="28"/>
        </w:rPr>
      </w:pPr>
    </w:p>
    <w:p w:rsidR="00E52131" w:rsidRPr="00546B00" w:rsidRDefault="00E52131" w:rsidP="009451DC">
      <w:pPr>
        <w:pStyle w:val="a3"/>
        <w:tabs>
          <w:tab w:val="left" w:pos="0"/>
        </w:tabs>
        <w:ind w:firstLine="709"/>
        <w:rPr>
          <w:sz w:val="28"/>
          <w:szCs w:val="28"/>
        </w:rPr>
      </w:pPr>
    </w:p>
    <w:p w:rsidR="00E52131" w:rsidRPr="00BF10B3" w:rsidRDefault="00E52131" w:rsidP="00E52131">
      <w:pPr>
        <w:tabs>
          <w:tab w:val="left" w:pos="9360"/>
        </w:tabs>
        <w:jc w:val="both"/>
        <w:rPr>
          <w:sz w:val="28"/>
          <w:szCs w:val="28"/>
        </w:rPr>
      </w:pPr>
      <w:r w:rsidRPr="00BF10B3">
        <w:rPr>
          <w:sz w:val="28"/>
          <w:szCs w:val="28"/>
        </w:rPr>
        <w:t>Министр финансов</w:t>
      </w:r>
    </w:p>
    <w:p w:rsidR="00E52131" w:rsidRPr="00BF10B3" w:rsidRDefault="00E52131" w:rsidP="00E52131">
      <w:pPr>
        <w:tabs>
          <w:tab w:val="left" w:pos="9360"/>
        </w:tabs>
        <w:jc w:val="both"/>
        <w:rPr>
          <w:sz w:val="28"/>
          <w:szCs w:val="28"/>
        </w:rPr>
      </w:pPr>
      <w:r w:rsidRPr="00BF10B3">
        <w:rPr>
          <w:sz w:val="28"/>
          <w:szCs w:val="28"/>
        </w:rPr>
        <w:t>Удмуртской Республики                                                                      С.П. Евдокимов</w:t>
      </w:r>
    </w:p>
    <w:p w:rsidR="00721DF5" w:rsidRPr="00546B00" w:rsidRDefault="00721DF5" w:rsidP="009451DC">
      <w:pPr>
        <w:tabs>
          <w:tab w:val="left" w:pos="9360"/>
        </w:tabs>
        <w:ind w:firstLine="709"/>
        <w:jc w:val="both"/>
        <w:rPr>
          <w:sz w:val="28"/>
          <w:szCs w:val="28"/>
        </w:rPr>
      </w:pPr>
    </w:p>
    <w:sectPr w:rsidR="00721DF5" w:rsidRPr="00546B00" w:rsidSect="00A245BC">
      <w:headerReference w:type="even" r:id="rId8"/>
      <w:headerReference w:type="default" r:id="rId9"/>
      <w:footerReference w:type="even" r:id="rId10"/>
      <w:pgSz w:w="11906" w:h="16838"/>
      <w:pgMar w:top="1134" w:right="70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312" w:rsidRDefault="00024312">
      <w:r>
        <w:separator/>
      </w:r>
    </w:p>
  </w:endnote>
  <w:endnote w:type="continuationSeparator" w:id="1">
    <w:p w:rsidR="00024312" w:rsidRDefault="00024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12" w:rsidRDefault="000A55F0" w:rsidP="002D167C">
    <w:pPr>
      <w:pStyle w:val="a8"/>
      <w:framePr w:wrap="around" w:vAnchor="text" w:hAnchor="margin" w:xAlign="center" w:y="1"/>
      <w:rPr>
        <w:rStyle w:val="a9"/>
      </w:rPr>
    </w:pPr>
    <w:r>
      <w:rPr>
        <w:rStyle w:val="a9"/>
      </w:rPr>
      <w:fldChar w:fldCharType="begin"/>
    </w:r>
    <w:r w:rsidR="00024312">
      <w:rPr>
        <w:rStyle w:val="a9"/>
      </w:rPr>
      <w:instrText xml:space="preserve">PAGE  </w:instrText>
    </w:r>
    <w:r>
      <w:rPr>
        <w:rStyle w:val="a9"/>
      </w:rPr>
      <w:fldChar w:fldCharType="end"/>
    </w:r>
  </w:p>
  <w:p w:rsidR="00024312" w:rsidRDefault="000243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312" w:rsidRDefault="00024312">
      <w:r>
        <w:separator/>
      </w:r>
    </w:p>
  </w:footnote>
  <w:footnote w:type="continuationSeparator" w:id="1">
    <w:p w:rsidR="00024312" w:rsidRDefault="00024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12" w:rsidRDefault="000A55F0" w:rsidP="006A3AD1">
    <w:pPr>
      <w:pStyle w:val="a5"/>
      <w:framePr w:wrap="around" w:vAnchor="text" w:hAnchor="margin" w:xAlign="center" w:y="1"/>
      <w:rPr>
        <w:rStyle w:val="a9"/>
      </w:rPr>
    </w:pPr>
    <w:r>
      <w:rPr>
        <w:rStyle w:val="a9"/>
      </w:rPr>
      <w:fldChar w:fldCharType="begin"/>
    </w:r>
    <w:r w:rsidR="00024312">
      <w:rPr>
        <w:rStyle w:val="a9"/>
      </w:rPr>
      <w:instrText xml:space="preserve">PAGE  </w:instrText>
    </w:r>
    <w:r>
      <w:rPr>
        <w:rStyle w:val="a9"/>
      </w:rPr>
      <w:fldChar w:fldCharType="end"/>
    </w:r>
  </w:p>
  <w:p w:rsidR="00024312" w:rsidRDefault="0002431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12" w:rsidRDefault="000A55F0" w:rsidP="006A3AD1">
    <w:pPr>
      <w:pStyle w:val="a5"/>
      <w:framePr w:wrap="around" w:vAnchor="text" w:hAnchor="margin" w:xAlign="center" w:y="1"/>
      <w:rPr>
        <w:rStyle w:val="a9"/>
      </w:rPr>
    </w:pPr>
    <w:r>
      <w:rPr>
        <w:rStyle w:val="a9"/>
      </w:rPr>
      <w:fldChar w:fldCharType="begin"/>
    </w:r>
    <w:r w:rsidR="00024312">
      <w:rPr>
        <w:rStyle w:val="a9"/>
      </w:rPr>
      <w:instrText xml:space="preserve">PAGE  </w:instrText>
    </w:r>
    <w:r>
      <w:rPr>
        <w:rStyle w:val="a9"/>
      </w:rPr>
      <w:fldChar w:fldCharType="separate"/>
    </w:r>
    <w:r w:rsidR="00E52131">
      <w:rPr>
        <w:rStyle w:val="a9"/>
        <w:noProof/>
      </w:rPr>
      <w:t>13</w:t>
    </w:r>
    <w:r>
      <w:rPr>
        <w:rStyle w:val="a9"/>
      </w:rPr>
      <w:fldChar w:fldCharType="end"/>
    </w:r>
  </w:p>
  <w:p w:rsidR="00024312" w:rsidRDefault="0002431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579"/>
    <w:multiLevelType w:val="hybridMultilevel"/>
    <w:tmpl w:val="C69035F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9A94041"/>
    <w:multiLevelType w:val="hybridMultilevel"/>
    <w:tmpl w:val="7838872C"/>
    <w:lvl w:ilvl="0" w:tplc="0419000F">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9F24BB5"/>
    <w:multiLevelType w:val="hybridMultilevel"/>
    <w:tmpl w:val="35A45F26"/>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C303C06"/>
    <w:multiLevelType w:val="hybridMultilevel"/>
    <w:tmpl w:val="C85C1138"/>
    <w:lvl w:ilvl="0" w:tplc="2A44FCB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05D6D3B"/>
    <w:multiLevelType w:val="hybridMultilevel"/>
    <w:tmpl w:val="94D2E138"/>
    <w:lvl w:ilvl="0" w:tplc="2A44FCB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EA400FE"/>
    <w:multiLevelType w:val="hybridMultilevel"/>
    <w:tmpl w:val="921E1AE8"/>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38A12863"/>
    <w:multiLevelType w:val="hybridMultilevel"/>
    <w:tmpl w:val="531E35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AAD243C"/>
    <w:multiLevelType w:val="hybridMultilevel"/>
    <w:tmpl w:val="6FC429B0"/>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096730"/>
    <w:multiLevelType w:val="hybridMultilevel"/>
    <w:tmpl w:val="CE9CF192"/>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4F553255"/>
    <w:multiLevelType w:val="hybridMultilevel"/>
    <w:tmpl w:val="3BAEFAD8"/>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9E72C8"/>
    <w:multiLevelType w:val="hybridMultilevel"/>
    <w:tmpl w:val="88385DAC"/>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770E2A46"/>
    <w:multiLevelType w:val="hybridMultilevel"/>
    <w:tmpl w:val="05B0A69C"/>
    <w:lvl w:ilvl="0" w:tplc="0419000F">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786D4CFE"/>
    <w:multiLevelType w:val="hybridMultilevel"/>
    <w:tmpl w:val="D7323FD0"/>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78B204C2"/>
    <w:multiLevelType w:val="hybridMultilevel"/>
    <w:tmpl w:val="857C860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
  </w:num>
  <w:num w:numId="2">
    <w:abstractNumId w:val="3"/>
  </w:num>
  <w:num w:numId="3">
    <w:abstractNumId w:val="10"/>
  </w:num>
  <w:num w:numId="4">
    <w:abstractNumId w:val="7"/>
  </w:num>
  <w:num w:numId="5">
    <w:abstractNumId w:val="13"/>
  </w:num>
  <w:num w:numId="6">
    <w:abstractNumId w:val="0"/>
  </w:num>
  <w:num w:numId="7">
    <w:abstractNumId w:val="8"/>
  </w:num>
  <w:num w:numId="8">
    <w:abstractNumId w:val="2"/>
  </w:num>
  <w:num w:numId="9">
    <w:abstractNumId w:val="11"/>
  </w:num>
  <w:num w:numId="10">
    <w:abstractNumId w:val="12"/>
  </w:num>
  <w:num w:numId="11">
    <w:abstractNumId w:val="9"/>
  </w:num>
  <w:num w:numId="12">
    <w:abstractNumId w:val="5"/>
  </w:num>
  <w:num w:numId="13">
    <w:abstractNumId w:val="1"/>
  </w:num>
  <w:num w:numId="1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characterSpacingControl w:val="doNotCompress"/>
  <w:footnotePr>
    <w:footnote w:id="0"/>
    <w:footnote w:id="1"/>
  </w:footnotePr>
  <w:endnotePr>
    <w:endnote w:id="0"/>
    <w:endnote w:id="1"/>
  </w:endnotePr>
  <w:compat/>
  <w:rsids>
    <w:rsidRoot w:val="00F64A32"/>
    <w:rsid w:val="00000626"/>
    <w:rsid w:val="000008F1"/>
    <w:rsid w:val="000009E1"/>
    <w:rsid w:val="00001394"/>
    <w:rsid w:val="0000158C"/>
    <w:rsid w:val="000019F2"/>
    <w:rsid w:val="00001A0C"/>
    <w:rsid w:val="00002235"/>
    <w:rsid w:val="00002E49"/>
    <w:rsid w:val="00003191"/>
    <w:rsid w:val="0000445B"/>
    <w:rsid w:val="0000451D"/>
    <w:rsid w:val="00005656"/>
    <w:rsid w:val="000057F1"/>
    <w:rsid w:val="00005A39"/>
    <w:rsid w:val="00005F8B"/>
    <w:rsid w:val="000069CC"/>
    <w:rsid w:val="00007EC0"/>
    <w:rsid w:val="00010109"/>
    <w:rsid w:val="00010315"/>
    <w:rsid w:val="000105F9"/>
    <w:rsid w:val="000106D1"/>
    <w:rsid w:val="00010EF6"/>
    <w:rsid w:val="00011443"/>
    <w:rsid w:val="00011C99"/>
    <w:rsid w:val="00013517"/>
    <w:rsid w:val="00013B8C"/>
    <w:rsid w:val="000143FC"/>
    <w:rsid w:val="000144BE"/>
    <w:rsid w:val="00015AB0"/>
    <w:rsid w:val="00015E96"/>
    <w:rsid w:val="00015ECA"/>
    <w:rsid w:val="00020F44"/>
    <w:rsid w:val="000219B2"/>
    <w:rsid w:val="00021E59"/>
    <w:rsid w:val="00022627"/>
    <w:rsid w:val="000236C5"/>
    <w:rsid w:val="00024312"/>
    <w:rsid w:val="00024EE2"/>
    <w:rsid w:val="000251BA"/>
    <w:rsid w:val="000254E0"/>
    <w:rsid w:val="00025839"/>
    <w:rsid w:val="00025918"/>
    <w:rsid w:val="00025D7A"/>
    <w:rsid w:val="00025E18"/>
    <w:rsid w:val="00026CD9"/>
    <w:rsid w:val="0002701F"/>
    <w:rsid w:val="000271BE"/>
    <w:rsid w:val="000271D3"/>
    <w:rsid w:val="00027FA7"/>
    <w:rsid w:val="000305A4"/>
    <w:rsid w:val="00030639"/>
    <w:rsid w:val="00030721"/>
    <w:rsid w:val="0003142A"/>
    <w:rsid w:val="00031BC8"/>
    <w:rsid w:val="00031C81"/>
    <w:rsid w:val="00032F29"/>
    <w:rsid w:val="00032F89"/>
    <w:rsid w:val="00033764"/>
    <w:rsid w:val="000337C6"/>
    <w:rsid w:val="00034F31"/>
    <w:rsid w:val="000368CC"/>
    <w:rsid w:val="00037074"/>
    <w:rsid w:val="00037446"/>
    <w:rsid w:val="00040668"/>
    <w:rsid w:val="00040894"/>
    <w:rsid w:val="00040F01"/>
    <w:rsid w:val="00041C0A"/>
    <w:rsid w:val="00041E35"/>
    <w:rsid w:val="00042497"/>
    <w:rsid w:val="000426F7"/>
    <w:rsid w:val="00042783"/>
    <w:rsid w:val="00042930"/>
    <w:rsid w:val="000436BD"/>
    <w:rsid w:val="00043DF8"/>
    <w:rsid w:val="00043E81"/>
    <w:rsid w:val="0004422D"/>
    <w:rsid w:val="00045967"/>
    <w:rsid w:val="00046458"/>
    <w:rsid w:val="000466AC"/>
    <w:rsid w:val="00046852"/>
    <w:rsid w:val="000469B7"/>
    <w:rsid w:val="000500D0"/>
    <w:rsid w:val="000509A5"/>
    <w:rsid w:val="000514F7"/>
    <w:rsid w:val="00051D52"/>
    <w:rsid w:val="00052316"/>
    <w:rsid w:val="00052B0C"/>
    <w:rsid w:val="00052EFC"/>
    <w:rsid w:val="00052F7B"/>
    <w:rsid w:val="00053685"/>
    <w:rsid w:val="00053B6D"/>
    <w:rsid w:val="00054AFD"/>
    <w:rsid w:val="000566AD"/>
    <w:rsid w:val="0005673F"/>
    <w:rsid w:val="0005777E"/>
    <w:rsid w:val="000620E0"/>
    <w:rsid w:val="00062641"/>
    <w:rsid w:val="00062762"/>
    <w:rsid w:val="00063D95"/>
    <w:rsid w:val="00063E25"/>
    <w:rsid w:val="00064189"/>
    <w:rsid w:val="0006437E"/>
    <w:rsid w:val="000655C5"/>
    <w:rsid w:val="0006632E"/>
    <w:rsid w:val="000668E5"/>
    <w:rsid w:val="00066F4E"/>
    <w:rsid w:val="00066FA6"/>
    <w:rsid w:val="00071DE7"/>
    <w:rsid w:val="00073656"/>
    <w:rsid w:val="000736F2"/>
    <w:rsid w:val="00073904"/>
    <w:rsid w:val="00073F39"/>
    <w:rsid w:val="00074191"/>
    <w:rsid w:val="00075AFA"/>
    <w:rsid w:val="00076B87"/>
    <w:rsid w:val="00076D92"/>
    <w:rsid w:val="00076E9A"/>
    <w:rsid w:val="00080822"/>
    <w:rsid w:val="00081DCD"/>
    <w:rsid w:val="00082EA1"/>
    <w:rsid w:val="000836AA"/>
    <w:rsid w:val="00083EC3"/>
    <w:rsid w:val="00086725"/>
    <w:rsid w:val="0008758F"/>
    <w:rsid w:val="00087C1C"/>
    <w:rsid w:val="00090950"/>
    <w:rsid w:val="0009101D"/>
    <w:rsid w:val="00091DF4"/>
    <w:rsid w:val="000931AF"/>
    <w:rsid w:val="0009327E"/>
    <w:rsid w:val="0009330C"/>
    <w:rsid w:val="000942D4"/>
    <w:rsid w:val="00094449"/>
    <w:rsid w:val="00094902"/>
    <w:rsid w:val="0009493A"/>
    <w:rsid w:val="000950A8"/>
    <w:rsid w:val="0009559B"/>
    <w:rsid w:val="00095664"/>
    <w:rsid w:val="00095E44"/>
    <w:rsid w:val="000962B9"/>
    <w:rsid w:val="000972B6"/>
    <w:rsid w:val="0009733E"/>
    <w:rsid w:val="0009786B"/>
    <w:rsid w:val="00097D6C"/>
    <w:rsid w:val="000A0830"/>
    <w:rsid w:val="000A1352"/>
    <w:rsid w:val="000A167F"/>
    <w:rsid w:val="000A1709"/>
    <w:rsid w:val="000A1745"/>
    <w:rsid w:val="000A1984"/>
    <w:rsid w:val="000A206B"/>
    <w:rsid w:val="000A2C3E"/>
    <w:rsid w:val="000A30F6"/>
    <w:rsid w:val="000A42A2"/>
    <w:rsid w:val="000A55F0"/>
    <w:rsid w:val="000A563E"/>
    <w:rsid w:val="000A57A4"/>
    <w:rsid w:val="000A5DB7"/>
    <w:rsid w:val="000A5FA4"/>
    <w:rsid w:val="000A6515"/>
    <w:rsid w:val="000A67C8"/>
    <w:rsid w:val="000A740D"/>
    <w:rsid w:val="000B040A"/>
    <w:rsid w:val="000B0E03"/>
    <w:rsid w:val="000B0E35"/>
    <w:rsid w:val="000B2C15"/>
    <w:rsid w:val="000B30FE"/>
    <w:rsid w:val="000B31C9"/>
    <w:rsid w:val="000B4160"/>
    <w:rsid w:val="000B43EA"/>
    <w:rsid w:val="000B4806"/>
    <w:rsid w:val="000B498A"/>
    <w:rsid w:val="000B5315"/>
    <w:rsid w:val="000B5738"/>
    <w:rsid w:val="000B5E07"/>
    <w:rsid w:val="000B6358"/>
    <w:rsid w:val="000B674A"/>
    <w:rsid w:val="000B74BE"/>
    <w:rsid w:val="000B78E5"/>
    <w:rsid w:val="000B7BBF"/>
    <w:rsid w:val="000B7D9E"/>
    <w:rsid w:val="000C041F"/>
    <w:rsid w:val="000C0C1A"/>
    <w:rsid w:val="000C1828"/>
    <w:rsid w:val="000C2F81"/>
    <w:rsid w:val="000C54CF"/>
    <w:rsid w:val="000C65A8"/>
    <w:rsid w:val="000C6651"/>
    <w:rsid w:val="000C71F7"/>
    <w:rsid w:val="000C765A"/>
    <w:rsid w:val="000C76B8"/>
    <w:rsid w:val="000C77E8"/>
    <w:rsid w:val="000D04C3"/>
    <w:rsid w:val="000D0A84"/>
    <w:rsid w:val="000D0F64"/>
    <w:rsid w:val="000D1250"/>
    <w:rsid w:val="000D12EB"/>
    <w:rsid w:val="000D1544"/>
    <w:rsid w:val="000D1743"/>
    <w:rsid w:val="000D1781"/>
    <w:rsid w:val="000D2297"/>
    <w:rsid w:val="000D26F7"/>
    <w:rsid w:val="000D38C0"/>
    <w:rsid w:val="000D4DB8"/>
    <w:rsid w:val="000D4EFE"/>
    <w:rsid w:val="000D639D"/>
    <w:rsid w:val="000D63F2"/>
    <w:rsid w:val="000D6A39"/>
    <w:rsid w:val="000D7498"/>
    <w:rsid w:val="000D75BF"/>
    <w:rsid w:val="000D7A42"/>
    <w:rsid w:val="000D7B00"/>
    <w:rsid w:val="000D7DB3"/>
    <w:rsid w:val="000E0C73"/>
    <w:rsid w:val="000E1F9F"/>
    <w:rsid w:val="000E3FAD"/>
    <w:rsid w:val="000E5FC3"/>
    <w:rsid w:val="000E610B"/>
    <w:rsid w:val="000E6ADE"/>
    <w:rsid w:val="000E73EE"/>
    <w:rsid w:val="000E77F9"/>
    <w:rsid w:val="000F195E"/>
    <w:rsid w:val="000F1FAC"/>
    <w:rsid w:val="000F438A"/>
    <w:rsid w:val="000F4B38"/>
    <w:rsid w:val="000F514E"/>
    <w:rsid w:val="000F52FE"/>
    <w:rsid w:val="000F56B8"/>
    <w:rsid w:val="000F5B37"/>
    <w:rsid w:val="000F684D"/>
    <w:rsid w:val="000F7FCF"/>
    <w:rsid w:val="00100222"/>
    <w:rsid w:val="001004B2"/>
    <w:rsid w:val="00100712"/>
    <w:rsid w:val="001012E4"/>
    <w:rsid w:val="00102CBA"/>
    <w:rsid w:val="00103AEE"/>
    <w:rsid w:val="0010464C"/>
    <w:rsid w:val="001059E3"/>
    <w:rsid w:val="0010766A"/>
    <w:rsid w:val="00107972"/>
    <w:rsid w:val="00110341"/>
    <w:rsid w:val="00110623"/>
    <w:rsid w:val="00110E4D"/>
    <w:rsid w:val="001112FA"/>
    <w:rsid w:val="0011212B"/>
    <w:rsid w:val="001122E6"/>
    <w:rsid w:val="00112304"/>
    <w:rsid w:val="001124F8"/>
    <w:rsid w:val="001125DC"/>
    <w:rsid w:val="00114744"/>
    <w:rsid w:val="00114E06"/>
    <w:rsid w:val="001153C5"/>
    <w:rsid w:val="001156C2"/>
    <w:rsid w:val="00115888"/>
    <w:rsid w:val="00115BD8"/>
    <w:rsid w:val="0011660E"/>
    <w:rsid w:val="00117132"/>
    <w:rsid w:val="001172B2"/>
    <w:rsid w:val="00117966"/>
    <w:rsid w:val="00117DA7"/>
    <w:rsid w:val="001201F0"/>
    <w:rsid w:val="001209A4"/>
    <w:rsid w:val="00120C4C"/>
    <w:rsid w:val="00120DB2"/>
    <w:rsid w:val="0012111B"/>
    <w:rsid w:val="00122CE1"/>
    <w:rsid w:val="00122F1B"/>
    <w:rsid w:val="00122FF7"/>
    <w:rsid w:val="00123B80"/>
    <w:rsid w:val="00123CAF"/>
    <w:rsid w:val="00123F7D"/>
    <w:rsid w:val="00123F84"/>
    <w:rsid w:val="00124C3A"/>
    <w:rsid w:val="00124E87"/>
    <w:rsid w:val="00124F30"/>
    <w:rsid w:val="001257CE"/>
    <w:rsid w:val="00125B53"/>
    <w:rsid w:val="00125BDA"/>
    <w:rsid w:val="00127B2F"/>
    <w:rsid w:val="00127B7E"/>
    <w:rsid w:val="001304CC"/>
    <w:rsid w:val="00130547"/>
    <w:rsid w:val="00130784"/>
    <w:rsid w:val="00130BD8"/>
    <w:rsid w:val="00130D1E"/>
    <w:rsid w:val="00132596"/>
    <w:rsid w:val="00132DE1"/>
    <w:rsid w:val="00132E0F"/>
    <w:rsid w:val="00133364"/>
    <w:rsid w:val="0013364A"/>
    <w:rsid w:val="001367A2"/>
    <w:rsid w:val="00136FC8"/>
    <w:rsid w:val="00137E5E"/>
    <w:rsid w:val="001401A2"/>
    <w:rsid w:val="00140564"/>
    <w:rsid w:val="00140A76"/>
    <w:rsid w:val="00140A7C"/>
    <w:rsid w:val="00140D94"/>
    <w:rsid w:val="001412EC"/>
    <w:rsid w:val="001419B6"/>
    <w:rsid w:val="00142241"/>
    <w:rsid w:val="001426EB"/>
    <w:rsid w:val="00142C1E"/>
    <w:rsid w:val="00142F75"/>
    <w:rsid w:val="001434F4"/>
    <w:rsid w:val="001443B3"/>
    <w:rsid w:val="001446B5"/>
    <w:rsid w:val="001474A4"/>
    <w:rsid w:val="00147CCA"/>
    <w:rsid w:val="00150096"/>
    <w:rsid w:val="00150429"/>
    <w:rsid w:val="00150B89"/>
    <w:rsid w:val="00151CED"/>
    <w:rsid w:val="00151D39"/>
    <w:rsid w:val="00152837"/>
    <w:rsid w:val="0015352A"/>
    <w:rsid w:val="00153B61"/>
    <w:rsid w:val="00153F3C"/>
    <w:rsid w:val="001554CA"/>
    <w:rsid w:val="00155C17"/>
    <w:rsid w:val="00156FA1"/>
    <w:rsid w:val="001575A1"/>
    <w:rsid w:val="00157992"/>
    <w:rsid w:val="00160805"/>
    <w:rsid w:val="00161BC6"/>
    <w:rsid w:val="001624AB"/>
    <w:rsid w:val="00162ADB"/>
    <w:rsid w:val="001630CB"/>
    <w:rsid w:val="001632B9"/>
    <w:rsid w:val="00163501"/>
    <w:rsid w:val="00163CE5"/>
    <w:rsid w:val="00163EC0"/>
    <w:rsid w:val="001647BF"/>
    <w:rsid w:val="00165638"/>
    <w:rsid w:val="00166913"/>
    <w:rsid w:val="00166C55"/>
    <w:rsid w:val="00167ABD"/>
    <w:rsid w:val="001708D0"/>
    <w:rsid w:val="00170CCF"/>
    <w:rsid w:val="00171155"/>
    <w:rsid w:val="0017299C"/>
    <w:rsid w:val="00172B8F"/>
    <w:rsid w:val="00173A9D"/>
    <w:rsid w:val="00174422"/>
    <w:rsid w:val="0017476E"/>
    <w:rsid w:val="00175642"/>
    <w:rsid w:val="001758A6"/>
    <w:rsid w:val="00176054"/>
    <w:rsid w:val="00176B47"/>
    <w:rsid w:val="0017778F"/>
    <w:rsid w:val="0017799A"/>
    <w:rsid w:val="00177F75"/>
    <w:rsid w:val="001808FE"/>
    <w:rsid w:val="00181FB9"/>
    <w:rsid w:val="00183344"/>
    <w:rsid w:val="001835DA"/>
    <w:rsid w:val="001841D4"/>
    <w:rsid w:val="00184509"/>
    <w:rsid w:val="001847BC"/>
    <w:rsid w:val="00185319"/>
    <w:rsid w:val="00185867"/>
    <w:rsid w:val="001865BF"/>
    <w:rsid w:val="001867F9"/>
    <w:rsid w:val="00187196"/>
    <w:rsid w:val="001900D5"/>
    <w:rsid w:val="00190F17"/>
    <w:rsid w:val="00191CD1"/>
    <w:rsid w:val="001923A8"/>
    <w:rsid w:val="00192EB1"/>
    <w:rsid w:val="0019358D"/>
    <w:rsid w:val="001942B2"/>
    <w:rsid w:val="001949A0"/>
    <w:rsid w:val="00195651"/>
    <w:rsid w:val="00195A2C"/>
    <w:rsid w:val="00197702"/>
    <w:rsid w:val="001978F4"/>
    <w:rsid w:val="00197EA4"/>
    <w:rsid w:val="001A16C1"/>
    <w:rsid w:val="001A1F66"/>
    <w:rsid w:val="001A2069"/>
    <w:rsid w:val="001A2105"/>
    <w:rsid w:val="001A3626"/>
    <w:rsid w:val="001A366C"/>
    <w:rsid w:val="001A440B"/>
    <w:rsid w:val="001A457E"/>
    <w:rsid w:val="001A4BE7"/>
    <w:rsid w:val="001A5517"/>
    <w:rsid w:val="001A593A"/>
    <w:rsid w:val="001A5C22"/>
    <w:rsid w:val="001A6053"/>
    <w:rsid w:val="001A62E4"/>
    <w:rsid w:val="001A764B"/>
    <w:rsid w:val="001A7F40"/>
    <w:rsid w:val="001B03A3"/>
    <w:rsid w:val="001B0661"/>
    <w:rsid w:val="001B14BC"/>
    <w:rsid w:val="001B1521"/>
    <w:rsid w:val="001B191E"/>
    <w:rsid w:val="001B1DD5"/>
    <w:rsid w:val="001B20DC"/>
    <w:rsid w:val="001B2917"/>
    <w:rsid w:val="001B2AC8"/>
    <w:rsid w:val="001B3103"/>
    <w:rsid w:val="001B3FCF"/>
    <w:rsid w:val="001B6D6B"/>
    <w:rsid w:val="001B6DAC"/>
    <w:rsid w:val="001B6DDF"/>
    <w:rsid w:val="001B7117"/>
    <w:rsid w:val="001B7D93"/>
    <w:rsid w:val="001C017B"/>
    <w:rsid w:val="001C065A"/>
    <w:rsid w:val="001C0BDF"/>
    <w:rsid w:val="001C1446"/>
    <w:rsid w:val="001C1799"/>
    <w:rsid w:val="001C2294"/>
    <w:rsid w:val="001C2996"/>
    <w:rsid w:val="001C2C5F"/>
    <w:rsid w:val="001C3953"/>
    <w:rsid w:val="001C4339"/>
    <w:rsid w:val="001C4934"/>
    <w:rsid w:val="001C4B8B"/>
    <w:rsid w:val="001C4BC8"/>
    <w:rsid w:val="001C5017"/>
    <w:rsid w:val="001C5895"/>
    <w:rsid w:val="001C609F"/>
    <w:rsid w:val="001C614B"/>
    <w:rsid w:val="001C6357"/>
    <w:rsid w:val="001C7641"/>
    <w:rsid w:val="001C7DA6"/>
    <w:rsid w:val="001D02D5"/>
    <w:rsid w:val="001D1538"/>
    <w:rsid w:val="001D161F"/>
    <w:rsid w:val="001D2306"/>
    <w:rsid w:val="001D390C"/>
    <w:rsid w:val="001D3C69"/>
    <w:rsid w:val="001D3DC4"/>
    <w:rsid w:val="001D3F75"/>
    <w:rsid w:val="001D52D6"/>
    <w:rsid w:val="001D5E76"/>
    <w:rsid w:val="001D6CBE"/>
    <w:rsid w:val="001D6E96"/>
    <w:rsid w:val="001E02AD"/>
    <w:rsid w:val="001E0612"/>
    <w:rsid w:val="001E0A49"/>
    <w:rsid w:val="001E0B27"/>
    <w:rsid w:val="001E1112"/>
    <w:rsid w:val="001E266D"/>
    <w:rsid w:val="001E2918"/>
    <w:rsid w:val="001E3FC9"/>
    <w:rsid w:val="001E50D0"/>
    <w:rsid w:val="001E68C0"/>
    <w:rsid w:val="001E7124"/>
    <w:rsid w:val="001E75F1"/>
    <w:rsid w:val="001E7A24"/>
    <w:rsid w:val="001F1703"/>
    <w:rsid w:val="001F182C"/>
    <w:rsid w:val="001F19BC"/>
    <w:rsid w:val="001F1C68"/>
    <w:rsid w:val="001F3E9B"/>
    <w:rsid w:val="001F4063"/>
    <w:rsid w:val="001F493F"/>
    <w:rsid w:val="001F5B08"/>
    <w:rsid w:val="001F65A5"/>
    <w:rsid w:val="001F6E06"/>
    <w:rsid w:val="001F762C"/>
    <w:rsid w:val="001F798A"/>
    <w:rsid w:val="001F7C8F"/>
    <w:rsid w:val="001F7DA0"/>
    <w:rsid w:val="0020072B"/>
    <w:rsid w:val="0020123D"/>
    <w:rsid w:val="0020154F"/>
    <w:rsid w:val="00201C99"/>
    <w:rsid w:val="0020295B"/>
    <w:rsid w:val="002034DD"/>
    <w:rsid w:val="0020389D"/>
    <w:rsid w:val="002044E5"/>
    <w:rsid w:val="00204885"/>
    <w:rsid w:val="002049C6"/>
    <w:rsid w:val="00204A14"/>
    <w:rsid w:val="00205BF2"/>
    <w:rsid w:val="00205C7F"/>
    <w:rsid w:val="00205EAB"/>
    <w:rsid w:val="00206144"/>
    <w:rsid w:val="00206351"/>
    <w:rsid w:val="00206B27"/>
    <w:rsid w:val="00207279"/>
    <w:rsid w:val="00207AC1"/>
    <w:rsid w:val="002102E8"/>
    <w:rsid w:val="002105E8"/>
    <w:rsid w:val="002107B4"/>
    <w:rsid w:val="00210A6A"/>
    <w:rsid w:val="00211602"/>
    <w:rsid w:val="0021173A"/>
    <w:rsid w:val="00211FBA"/>
    <w:rsid w:val="00212A52"/>
    <w:rsid w:val="0021357B"/>
    <w:rsid w:val="00213818"/>
    <w:rsid w:val="00213B0A"/>
    <w:rsid w:val="002141FA"/>
    <w:rsid w:val="002143FB"/>
    <w:rsid w:val="0021505D"/>
    <w:rsid w:val="00216758"/>
    <w:rsid w:val="00216867"/>
    <w:rsid w:val="00216AEF"/>
    <w:rsid w:val="00217ADF"/>
    <w:rsid w:val="00217F43"/>
    <w:rsid w:val="00220FC9"/>
    <w:rsid w:val="00221DA1"/>
    <w:rsid w:val="00221DE6"/>
    <w:rsid w:val="00222066"/>
    <w:rsid w:val="00222CF0"/>
    <w:rsid w:val="00223035"/>
    <w:rsid w:val="00223FC4"/>
    <w:rsid w:val="002245D1"/>
    <w:rsid w:val="0022485C"/>
    <w:rsid w:val="00224FD5"/>
    <w:rsid w:val="0022506B"/>
    <w:rsid w:val="00225556"/>
    <w:rsid w:val="00225F17"/>
    <w:rsid w:val="00226991"/>
    <w:rsid w:val="00227BA7"/>
    <w:rsid w:val="002322F6"/>
    <w:rsid w:val="00232542"/>
    <w:rsid w:val="002327C8"/>
    <w:rsid w:val="00232E32"/>
    <w:rsid w:val="00233203"/>
    <w:rsid w:val="0023339B"/>
    <w:rsid w:val="00233659"/>
    <w:rsid w:val="00233DC4"/>
    <w:rsid w:val="00233F01"/>
    <w:rsid w:val="00235C03"/>
    <w:rsid w:val="00235C15"/>
    <w:rsid w:val="00235E0F"/>
    <w:rsid w:val="00235EB5"/>
    <w:rsid w:val="00235FC7"/>
    <w:rsid w:val="00236F12"/>
    <w:rsid w:val="00237916"/>
    <w:rsid w:val="0024043A"/>
    <w:rsid w:val="00240BEE"/>
    <w:rsid w:val="0024183F"/>
    <w:rsid w:val="00241A4E"/>
    <w:rsid w:val="00241A50"/>
    <w:rsid w:val="00242E40"/>
    <w:rsid w:val="00245E74"/>
    <w:rsid w:val="00246292"/>
    <w:rsid w:val="002463C9"/>
    <w:rsid w:val="00250D9D"/>
    <w:rsid w:val="00251179"/>
    <w:rsid w:val="002525EA"/>
    <w:rsid w:val="00252EA9"/>
    <w:rsid w:val="00253D51"/>
    <w:rsid w:val="00253E2B"/>
    <w:rsid w:val="0025407A"/>
    <w:rsid w:val="002544E7"/>
    <w:rsid w:val="0025467D"/>
    <w:rsid w:val="00254907"/>
    <w:rsid w:val="002569CA"/>
    <w:rsid w:val="00256ADA"/>
    <w:rsid w:val="00256B4F"/>
    <w:rsid w:val="00257153"/>
    <w:rsid w:val="0025741C"/>
    <w:rsid w:val="00260602"/>
    <w:rsid w:val="00260FA3"/>
    <w:rsid w:val="00261274"/>
    <w:rsid w:val="00263338"/>
    <w:rsid w:val="002637FB"/>
    <w:rsid w:val="00264167"/>
    <w:rsid w:val="002642BD"/>
    <w:rsid w:val="00264BDD"/>
    <w:rsid w:val="002651EE"/>
    <w:rsid w:val="00265345"/>
    <w:rsid w:val="00265436"/>
    <w:rsid w:val="0026584E"/>
    <w:rsid w:val="00266286"/>
    <w:rsid w:val="002663E9"/>
    <w:rsid w:val="0026662B"/>
    <w:rsid w:val="002669E9"/>
    <w:rsid w:val="002703EF"/>
    <w:rsid w:val="00270E2F"/>
    <w:rsid w:val="002727D8"/>
    <w:rsid w:val="00272992"/>
    <w:rsid w:val="00272AAE"/>
    <w:rsid w:val="00272FD6"/>
    <w:rsid w:val="002738FC"/>
    <w:rsid w:val="00273A00"/>
    <w:rsid w:val="0027413C"/>
    <w:rsid w:val="00274BD9"/>
    <w:rsid w:val="00274C7B"/>
    <w:rsid w:val="002754D4"/>
    <w:rsid w:val="0027571B"/>
    <w:rsid w:val="002779FA"/>
    <w:rsid w:val="00281608"/>
    <w:rsid w:val="00281C40"/>
    <w:rsid w:val="00281D3B"/>
    <w:rsid w:val="00281E31"/>
    <w:rsid w:val="00281E50"/>
    <w:rsid w:val="00282084"/>
    <w:rsid w:val="0028312F"/>
    <w:rsid w:val="00283205"/>
    <w:rsid w:val="0028320E"/>
    <w:rsid w:val="0028374E"/>
    <w:rsid w:val="00283B71"/>
    <w:rsid w:val="002840FB"/>
    <w:rsid w:val="002845C7"/>
    <w:rsid w:val="00284845"/>
    <w:rsid w:val="00284A64"/>
    <w:rsid w:val="00285913"/>
    <w:rsid w:val="00286000"/>
    <w:rsid w:val="00287BB5"/>
    <w:rsid w:val="002920B9"/>
    <w:rsid w:val="00292112"/>
    <w:rsid w:val="002923A7"/>
    <w:rsid w:val="0029252F"/>
    <w:rsid w:val="00292D20"/>
    <w:rsid w:val="00292D4B"/>
    <w:rsid w:val="00292FC2"/>
    <w:rsid w:val="00293360"/>
    <w:rsid w:val="0029343C"/>
    <w:rsid w:val="00293B69"/>
    <w:rsid w:val="0029586C"/>
    <w:rsid w:val="00296FA9"/>
    <w:rsid w:val="002971FE"/>
    <w:rsid w:val="002A0059"/>
    <w:rsid w:val="002A0B7A"/>
    <w:rsid w:val="002A0DDE"/>
    <w:rsid w:val="002A1945"/>
    <w:rsid w:val="002A3600"/>
    <w:rsid w:val="002A3ADB"/>
    <w:rsid w:val="002A3B2A"/>
    <w:rsid w:val="002A4345"/>
    <w:rsid w:val="002A4471"/>
    <w:rsid w:val="002A46E7"/>
    <w:rsid w:val="002A6D58"/>
    <w:rsid w:val="002A792D"/>
    <w:rsid w:val="002A7A03"/>
    <w:rsid w:val="002B1306"/>
    <w:rsid w:val="002B206D"/>
    <w:rsid w:val="002B3CE5"/>
    <w:rsid w:val="002B482C"/>
    <w:rsid w:val="002B5D9B"/>
    <w:rsid w:val="002B6730"/>
    <w:rsid w:val="002C076B"/>
    <w:rsid w:val="002C0BCC"/>
    <w:rsid w:val="002C1B94"/>
    <w:rsid w:val="002C37AB"/>
    <w:rsid w:val="002C3EE4"/>
    <w:rsid w:val="002C416B"/>
    <w:rsid w:val="002C434B"/>
    <w:rsid w:val="002C49F2"/>
    <w:rsid w:val="002C5559"/>
    <w:rsid w:val="002C6A9F"/>
    <w:rsid w:val="002C705F"/>
    <w:rsid w:val="002C7B6F"/>
    <w:rsid w:val="002D097A"/>
    <w:rsid w:val="002D11C3"/>
    <w:rsid w:val="002D167C"/>
    <w:rsid w:val="002D3564"/>
    <w:rsid w:val="002D3AF8"/>
    <w:rsid w:val="002D3FCA"/>
    <w:rsid w:val="002D4660"/>
    <w:rsid w:val="002D4764"/>
    <w:rsid w:val="002D4BD9"/>
    <w:rsid w:val="002D54A7"/>
    <w:rsid w:val="002D5B75"/>
    <w:rsid w:val="002D5F4B"/>
    <w:rsid w:val="002D66B4"/>
    <w:rsid w:val="002D66D8"/>
    <w:rsid w:val="002D6B23"/>
    <w:rsid w:val="002D6DB2"/>
    <w:rsid w:val="002D72E5"/>
    <w:rsid w:val="002D7FAC"/>
    <w:rsid w:val="002E0046"/>
    <w:rsid w:val="002E00D7"/>
    <w:rsid w:val="002E1481"/>
    <w:rsid w:val="002E1E26"/>
    <w:rsid w:val="002E27D8"/>
    <w:rsid w:val="002E344B"/>
    <w:rsid w:val="002E39F7"/>
    <w:rsid w:val="002E4780"/>
    <w:rsid w:val="002E4BE0"/>
    <w:rsid w:val="002E5313"/>
    <w:rsid w:val="002E5FE3"/>
    <w:rsid w:val="002E693D"/>
    <w:rsid w:val="002E6999"/>
    <w:rsid w:val="002E71E8"/>
    <w:rsid w:val="002E7970"/>
    <w:rsid w:val="002E7B8A"/>
    <w:rsid w:val="002F006E"/>
    <w:rsid w:val="002F3682"/>
    <w:rsid w:val="002F3C7E"/>
    <w:rsid w:val="002F5053"/>
    <w:rsid w:val="002F5D76"/>
    <w:rsid w:val="002F644C"/>
    <w:rsid w:val="002F6ED5"/>
    <w:rsid w:val="003000FE"/>
    <w:rsid w:val="00300DDB"/>
    <w:rsid w:val="00302923"/>
    <w:rsid w:val="00303236"/>
    <w:rsid w:val="00305E74"/>
    <w:rsid w:val="00306045"/>
    <w:rsid w:val="00306247"/>
    <w:rsid w:val="0030739C"/>
    <w:rsid w:val="003075E4"/>
    <w:rsid w:val="00307E6B"/>
    <w:rsid w:val="00310C4A"/>
    <w:rsid w:val="00310D29"/>
    <w:rsid w:val="0031151B"/>
    <w:rsid w:val="00311CB9"/>
    <w:rsid w:val="00312036"/>
    <w:rsid w:val="0031217A"/>
    <w:rsid w:val="0031254B"/>
    <w:rsid w:val="00313419"/>
    <w:rsid w:val="00313D63"/>
    <w:rsid w:val="00314178"/>
    <w:rsid w:val="00314343"/>
    <w:rsid w:val="00315320"/>
    <w:rsid w:val="00315410"/>
    <w:rsid w:val="003156DB"/>
    <w:rsid w:val="00316695"/>
    <w:rsid w:val="003166FC"/>
    <w:rsid w:val="00316E59"/>
    <w:rsid w:val="00317116"/>
    <w:rsid w:val="00317F69"/>
    <w:rsid w:val="0032024C"/>
    <w:rsid w:val="003202B7"/>
    <w:rsid w:val="00320C3F"/>
    <w:rsid w:val="003215EE"/>
    <w:rsid w:val="00322395"/>
    <w:rsid w:val="003223CA"/>
    <w:rsid w:val="003227B5"/>
    <w:rsid w:val="0032284D"/>
    <w:rsid w:val="00323CDD"/>
    <w:rsid w:val="00323DF2"/>
    <w:rsid w:val="00324740"/>
    <w:rsid w:val="0032553A"/>
    <w:rsid w:val="00327BE4"/>
    <w:rsid w:val="00327DF8"/>
    <w:rsid w:val="003308AA"/>
    <w:rsid w:val="0033149B"/>
    <w:rsid w:val="00331C84"/>
    <w:rsid w:val="003336AA"/>
    <w:rsid w:val="0033377C"/>
    <w:rsid w:val="00333F1B"/>
    <w:rsid w:val="00334B58"/>
    <w:rsid w:val="00334C7B"/>
    <w:rsid w:val="00336853"/>
    <w:rsid w:val="00336903"/>
    <w:rsid w:val="00340043"/>
    <w:rsid w:val="00340602"/>
    <w:rsid w:val="00340D39"/>
    <w:rsid w:val="003415CB"/>
    <w:rsid w:val="00341F24"/>
    <w:rsid w:val="00342656"/>
    <w:rsid w:val="00342AD0"/>
    <w:rsid w:val="00342D29"/>
    <w:rsid w:val="003439B2"/>
    <w:rsid w:val="00343D7D"/>
    <w:rsid w:val="00344B79"/>
    <w:rsid w:val="00345969"/>
    <w:rsid w:val="00346921"/>
    <w:rsid w:val="00346BF8"/>
    <w:rsid w:val="00346D22"/>
    <w:rsid w:val="003478A6"/>
    <w:rsid w:val="003479CE"/>
    <w:rsid w:val="00350972"/>
    <w:rsid w:val="00351BBA"/>
    <w:rsid w:val="00352181"/>
    <w:rsid w:val="00352453"/>
    <w:rsid w:val="00352547"/>
    <w:rsid w:val="00353078"/>
    <w:rsid w:val="00353D4A"/>
    <w:rsid w:val="00353DAF"/>
    <w:rsid w:val="00353DE8"/>
    <w:rsid w:val="0035509D"/>
    <w:rsid w:val="00356550"/>
    <w:rsid w:val="00357365"/>
    <w:rsid w:val="00357458"/>
    <w:rsid w:val="00357796"/>
    <w:rsid w:val="003609DC"/>
    <w:rsid w:val="00360FC0"/>
    <w:rsid w:val="00362524"/>
    <w:rsid w:val="00362D80"/>
    <w:rsid w:val="0036437C"/>
    <w:rsid w:val="00365ADA"/>
    <w:rsid w:val="0036608D"/>
    <w:rsid w:val="003664CA"/>
    <w:rsid w:val="00366E72"/>
    <w:rsid w:val="003706DB"/>
    <w:rsid w:val="00371B70"/>
    <w:rsid w:val="003721FC"/>
    <w:rsid w:val="00372A6D"/>
    <w:rsid w:val="00373165"/>
    <w:rsid w:val="003731E1"/>
    <w:rsid w:val="003735B8"/>
    <w:rsid w:val="00373B9D"/>
    <w:rsid w:val="0037401B"/>
    <w:rsid w:val="0037435D"/>
    <w:rsid w:val="0037486C"/>
    <w:rsid w:val="00375638"/>
    <w:rsid w:val="00375746"/>
    <w:rsid w:val="00375BE7"/>
    <w:rsid w:val="00375FB5"/>
    <w:rsid w:val="003763CE"/>
    <w:rsid w:val="00376AFE"/>
    <w:rsid w:val="00376D6D"/>
    <w:rsid w:val="00377B32"/>
    <w:rsid w:val="00381065"/>
    <w:rsid w:val="0038168A"/>
    <w:rsid w:val="003827FA"/>
    <w:rsid w:val="00382FF4"/>
    <w:rsid w:val="00383171"/>
    <w:rsid w:val="003849B4"/>
    <w:rsid w:val="00384ACF"/>
    <w:rsid w:val="00384F80"/>
    <w:rsid w:val="00385295"/>
    <w:rsid w:val="00385442"/>
    <w:rsid w:val="00385EA9"/>
    <w:rsid w:val="0038691C"/>
    <w:rsid w:val="0038782C"/>
    <w:rsid w:val="00390F00"/>
    <w:rsid w:val="00391D25"/>
    <w:rsid w:val="00393E31"/>
    <w:rsid w:val="003943F0"/>
    <w:rsid w:val="00394507"/>
    <w:rsid w:val="003945BD"/>
    <w:rsid w:val="00394A71"/>
    <w:rsid w:val="00394C07"/>
    <w:rsid w:val="0039508E"/>
    <w:rsid w:val="003953A0"/>
    <w:rsid w:val="003957A5"/>
    <w:rsid w:val="0039588C"/>
    <w:rsid w:val="00395AB8"/>
    <w:rsid w:val="00396619"/>
    <w:rsid w:val="00396DAD"/>
    <w:rsid w:val="00397B5B"/>
    <w:rsid w:val="00397E2F"/>
    <w:rsid w:val="003A0A76"/>
    <w:rsid w:val="003A168A"/>
    <w:rsid w:val="003A184B"/>
    <w:rsid w:val="003A19E4"/>
    <w:rsid w:val="003A274F"/>
    <w:rsid w:val="003A2806"/>
    <w:rsid w:val="003A43DF"/>
    <w:rsid w:val="003A49C3"/>
    <w:rsid w:val="003A4D50"/>
    <w:rsid w:val="003A5444"/>
    <w:rsid w:val="003A581A"/>
    <w:rsid w:val="003A5EAA"/>
    <w:rsid w:val="003A62EA"/>
    <w:rsid w:val="003A666B"/>
    <w:rsid w:val="003A68EF"/>
    <w:rsid w:val="003A7C84"/>
    <w:rsid w:val="003A7C99"/>
    <w:rsid w:val="003B0037"/>
    <w:rsid w:val="003B0087"/>
    <w:rsid w:val="003B0BD9"/>
    <w:rsid w:val="003B1508"/>
    <w:rsid w:val="003B2454"/>
    <w:rsid w:val="003B30F6"/>
    <w:rsid w:val="003B31C1"/>
    <w:rsid w:val="003B3EE2"/>
    <w:rsid w:val="003B438F"/>
    <w:rsid w:val="003B53B9"/>
    <w:rsid w:val="003B5709"/>
    <w:rsid w:val="003B58EC"/>
    <w:rsid w:val="003B5ADA"/>
    <w:rsid w:val="003B72B6"/>
    <w:rsid w:val="003B7680"/>
    <w:rsid w:val="003C07B5"/>
    <w:rsid w:val="003C07B7"/>
    <w:rsid w:val="003C07F1"/>
    <w:rsid w:val="003C1159"/>
    <w:rsid w:val="003C152A"/>
    <w:rsid w:val="003C1575"/>
    <w:rsid w:val="003C19DB"/>
    <w:rsid w:val="003C1B45"/>
    <w:rsid w:val="003C1E1D"/>
    <w:rsid w:val="003C29B4"/>
    <w:rsid w:val="003C37DE"/>
    <w:rsid w:val="003C3CCB"/>
    <w:rsid w:val="003C3F28"/>
    <w:rsid w:val="003C515B"/>
    <w:rsid w:val="003C5178"/>
    <w:rsid w:val="003C523E"/>
    <w:rsid w:val="003C52CE"/>
    <w:rsid w:val="003C5659"/>
    <w:rsid w:val="003C6B49"/>
    <w:rsid w:val="003C6E8D"/>
    <w:rsid w:val="003C724F"/>
    <w:rsid w:val="003C7491"/>
    <w:rsid w:val="003C7814"/>
    <w:rsid w:val="003C7A32"/>
    <w:rsid w:val="003D010A"/>
    <w:rsid w:val="003D0656"/>
    <w:rsid w:val="003D0BBE"/>
    <w:rsid w:val="003D0CEC"/>
    <w:rsid w:val="003D0D37"/>
    <w:rsid w:val="003D1E03"/>
    <w:rsid w:val="003D2495"/>
    <w:rsid w:val="003D358C"/>
    <w:rsid w:val="003D3AB3"/>
    <w:rsid w:val="003D3CBD"/>
    <w:rsid w:val="003D48A8"/>
    <w:rsid w:val="003D589A"/>
    <w:rsid w:val="003D64CF"/>
    <w:rsid w:val="003D65AC"/>
    <w:rsid w:val="003D682E"/>
    <w:rsid w:val="003E10F5"/>
    <w:rsid w:val="003E17E8"/>
    <w:rsid w:val="003E1CBA"/>
    <w:rsid w:val="003E2929"/>
    <w:rsid w:val="003E2EF0"/>
    <w:rsid w:val="003E3512"/>
    <w:rsid w:val="003E502A"/>
    <w:rsid w:val="003E5898"/>
    <w:rsid w:val="003E5DEC"/>
    <w:rsid w:val="003E5E88"/>
    <w:rsid w:val="003E67DC"/>
    <w:rsid w:val="003E6CF5"/>
    <w:rsid w:val="003E7D71"/>
    <w:rsid w:val="003F0200"/>
    <w:rsid w:val="003F1FDD"/>
    <w:rsid w:val="003F236E"/>
    <w:rsid w:val="003F26B3"/>
    <w:rsid w:val="003F28F2"/>
    <w:rsid w:val="003F30D3"/>
    <w:rsid w:val="003F36ED"/>
    <w:rsid w:val="003F36FE"/>
    <w:rsid w:val="003F3E1C"/>
    <w:rsid w:val="003F4CD1"/>
    <w:rsid w:val="003F502D"/>
    <w:rsid w:val="003F533F"/>
    <w:rsid w:val="003F5508"/>
    <w:rsid w:val="003F74BD"/>
    <w:rsid w:val="00400586"/>
    <w:rsid w:val="00401098"/>
    <w:rsid w:val="004014BE"/>
    <w:rsid w:val="0040170C"/>
    <w:rsid w:val="00401A28"/>
    <w:rsid w:val="00401CF8"/>
    <w:rsid w:val="00404513"/>
    <w:rsid w:val="00405F81"/>
    <w:rsid w:val="00406831"/>
    <w:rsid w:val="00407BCF"/>
    <w:rsid w:val="00407EA3"/>
    <w:rsid w:val="004100CD"/>
    <w:rsid w:val="004119A5"/>
    <w:rsid w:val="00411C7D"/>
    <w:rsid w:val="004140B3"/>
    <w:rsid w:val="00416D49"/>
    <w:rsid w:val="004176F4"/>
    <w:rsid w:val="00420CBA"/>
    <w:rsid w:val="004212B9"/>
    <w:rsid w:val="00421B60"/>
    <w:rsid w:val="00421B7F"/>
    <w:rsid w:val="0042349B"/>
    <w:rsid w:val="00424318"/>
    <w:rsid w:val="004248F0"/>
    <w:rsid w:val="00424DF8"/>
    <w:rsid w:val="0042519F"/>
    <w:rsid w:val="0042560D"/>
    <w:rsid w:val="004258DC"/>
    <w:rsid w:val="00425FB3"/>
    <w:rsid w:val="00426243"/>
    <w:rsid w:val="00426D4B"/>
    <w:rsid w:val="0042706D"/>
    <w:rsid w:val="00427161"/>
    <w:rsid w:val="00427592"/>
    <w:rsid w:val="004276F8"/>
    <w:rsid w:val="00427A1D"/>
    <w:rsid w:val="00427AFB"/>
    <w:rsid w:val="00431EBE"/>
    <w:rsid w:val="00432086"/>
    <w:rsid w:val="00432C6F"/>
    <w:rsid w:val="004335AA"/>
    <w:rsid w:val="004337BD"/>
    <w:rsid w:val="004339E1"/>
    <w:rsid w:val="00433A5F"/>
    <w:rsid w:val="00434246"/>
    <w:rsid w:val="004343DB"/>
    <w:rsid w:val="004345A5"/>
    <w:rsid w:val="0043614C"/>
    <w:rsid w:val="004368DE"/>
    <w:rsid w:val="00437443"/>
    <w:rsid w:val="00437A10"/>
    <w:rsid w:val="00437F37"/>
    <w:rsid w:val="00437FC7"/>
    <w:rsid w:val="00440983"/>
    <w:rsid w:val="00441595"/>
    <w:rsid w:val="004420FA"/>
    <w:rsid w:val="0044215B"/>
    <w:rsid w:val="00442BBE"/>
    <w:rsid w:val="00443529"/>
    <w:rsid w:val="00443A90"/>
    <w:rsid w:val="0044489E"/>
    <w:rsid w:val="00444EA1"/>
    <w:rsid w:val="004451F9"/>
    <w:rsid w:val="00445424"/>
    <w:rsid w:val="00445A49"/>
    <w:rsid w:val="00445FD5"/>
    <w:rsid w:val="00446C2D"/>
    <w:rsid w:val="00446E3A"/>
    <w:rsid w:val="004470D0"/>
    <w:rsid w:val="0045058F"/>
    <w:rsid w:val="00451176"/>
    <w:rsid w:val="004513E1"/>
    <w:rsid w:val="0045165B"/>
    <w:rsid w:val="00451CF4"/>
    <w:rsid w:val="00451DA8"/>
    <w:rsid w:val="004520DF"/>
    <w:rsid w:val="0045276A"/>
    <w:rsid w:val="004536BC"/>
    <w:rsid w:val="00453A68"/>
    <w:rsid w:val="00453E30"/>
    <w:rsid w:val="004541D9"/>
    <w:rsid w:val="004542EE"/>
    <w:rsid w:val="004548F3"/>
    <w:rsid w:val="0045515A"/>
    <w:rsid w:val="00455653"/>
    <w:rsid w:val="00455BA9"/>
    <w:rsid w:val="004565D9"/>
    <w:rsid w:val="00456B9A"/>
    <w:rsid w:val="00456BD9"/>
    <w:rsid w:val="004573F7"/>
    <w:rsid w:val="00457AEF"/>
    <w:rsid w:val="004603C8"/>
    <w:rsid w:val="004606D0"/>
    <w:rsid w:val="00460B43"/>
    <w:rsid w:val="00461150"/>
    <w:rsid w:val="004612A8"/>
    <w:rsid w:val="00464126"/>
    <w:rsid w:val="00465607"/>
    <w:rsid w:val="00465BF0"/>
    <w:rsid w:val="00465C7A"/>
    <w:rsid w:val="00467B54"/>
    <w:rsid w:val="00470A92"/>
    <w:rsid w:val="00470D8B"/>
    <w:rsid w:val="00471B54"/>
    <w:rsid w:val="00472248"/>
    <w:rsid w:val="004722A9"/>
    <w:rsid w:val="00472412"/>
    <w:rsid w:val="00472691"/>
    <w:rsid w:val="0047317A"/>
    <w:rsid w:val="00474A83"/>
    <w:rsid w:val="00474D92"/>
    <w:rsid w:val="004754E2"/>
    <w:rsid w:val="00475A0D"/>
    <w:rsid w:val="00476288"/>
    <w:rsid w:val="004762AC"/>
    <w:rsid w:val="0047642D"/>
    <w:rsid w:val="0047671A"/>
    <w:rsid w:val="004767DD"/>
    <w:rsid w:val="00476B9F"/>
    <w:rsid w:val="004773C8"/>
    <w:rsid w:val="00477612"/>
    <w:rsid w:val="00477BD2"/>
    <w:rsid w:val="00477DA9"/>
    <w:rsid w:val="00480249"/>
    <w:rsid w:val="00483499"/>
    <w:rsid w:val="00483FB8"/>
    <w:rsid w:val="00485832"/>
    <w:rsid w:val="004859BE"/>
    <w:rsid w:val="00485A52"/>
    <w:rsid w:val="004872CA"/>
    <w:rsid w:val="00487D4F"/>
    <w:rsid w:val="00490B45"/>
    <w:rsid w:val="00490B97"/>
    <w:rsid w:val="00491B50"/>
    <w:rsid w:val="00492094"/>
    <w:rsid w:val="00492B1D"/>
    <w:rsid w:val="00492F1A"/>
    <w:rsid w:val="00492FB4"/>
    <w:rsid w:val="004931AD"/>
    <w:rsid w:val="00493902"/>
    <w:rsid w:val="0049398A"/>
    <w:rsid w:val="00493B22"/>
    <w:rsid w:val="00493E0E"/>
    <w:rsid w:val="00493FD8"/>
    <w:rsid w:val="004941D6"/>
    <w:rsid w:val="00494503"/>
    <w:rsid w:val="004962F6"/>
    <w:rsid w:val="00496878"/>
    <w:rsid w:val="00496F64"/>
    <w:rsid w:val="00497AAE"/>
    <w:rsid w:val="00497D4C"/>
    <w:rsid w:val="004A044C"/>
    <w:rsid w:val="004A0628"/>
    <w:rsid w:val="004A0C2C"/>
    <w:rsid w:val="004A0FCE"/>
    <w:rsid w:val="004A143D"/>
    <w:rsid w:val="004A19AF"/>
    <w:rsid w:val="004A2FDC"/>
    <w:rsid w:val="004A31FA"/>
    <w:rsid w:val="004A3307"/>
    <w:rsid w:val="004A451F"/>
    <w:rsid w:val="004A4C99"/>
    <w:rsid w:val="004A524A"/>
    <w:rsid w:val="004A64AC"/>
    <w:rsid w:val="004A781C"/>
    <w:rsid w:val="004B0696"/>
    <w:rsid w:val="004B0871"/>
    <w:rsid w:val="004B0D07"/>
    <w:rsid w:val="004B14D6"/>
    <w:rsid w:val="004B1636"/>
    <w:rsid w:val="004B259F"/>
    <w:rsid w:val="004B28F7"/>
    <w:rsid w:val="004B2F5E"/>
    <w:rsid w:val="004B38BC"/>
    <w:rsid w:val="004B53CD"/>
    <w:rsid w:val="004B553D"/>
    <w:rsid w:val="004B5C3F"/>
    <w:rsid w:val="004B5ECA"/>
    <w:rsid w:val="004B70E6"/>
    <w:rsid w:val="004B7B3B"/>
    <w:rsid w:val="004C073E"/>
    <w:rsid w:val="004C192B"/>
    <w:rsid w:val="004C1D76"/>
    <w:rsid w:val="004C34BC"/>
    <w:rsid w:val="004C3ADE"/>
    <w:rsid w:val="004C3B33"/>
    <w:rsid w:val="004C56D5"/>
    <w:rsid w:val="004C5772"/>
    <w:rsid w:val="004C5960"/>
    <w:rsid w:val="004C6AA9"/>
    <w:rsid w:val="004C7095"/>
    <w:rsid w:val="004C7F99"/>
    <w:rsid w:val="004D047C"/>
    <w:rsid w:val="004D0F9A"/>
    <w:rsid w:val="004D11E7"/>
    <w:rsid w:val="004D1A93"/>
    <w:rsid w:val="004D1EFF"/>
    <w:rsid w:val="004D39B2"/>
    <w:rsid w:val="004D3F3F"/>
    <w:rsid w:val="004D421B"/>
    <w:rsid w:val="004D43DB"/>
    <w:rsid w:val="004D46AE"/>
    <w:rsid w:val="004D541F"/>
    <w:rsid w:val="004D5789"/>
    <w:rsid w:val="004D5E21"/>
    <w:rsid w:val="004D6ECB"/>
    <w:rsid w:val="004E01BA"/>
    <w:rsid w:val="004E0725"/>
    <w:rsid w:val="004E0A71"/>
    <w:rsid w:val="004E2565"/>
    <w:rsid w:val="004E2605"/>
    <w:rsid w:val="004E2E33"/>
    <w:rsid w:val="004E402B"/>
    <w:rsid w:val="004E4248"/>
    <w:rsid w:val="004E48AC"/>
    <w:rsid w:val="004E4AD1"/>
    <w:rsid w:val="004E4C48"/>
    <w:rsid w:val="004E5FE7"/>
    <w:rsid w:val="004E6368"/>
    <w:rsid w:val="004E6754"/>
    <w:rsid w:val="004E7D3E"/>
    <w:rsid w:val="004E7DC0"/>
    <w:rsid w:val="004E7ECF"/>
    <w:rsid w:val="004E7FE1"/>
    <w:rsid w:val="004F0D14"/>
    <w:rsid w:val="004F1DA2"/>
    <w:rsid w:val="004F2086"/>
    <w:rsid w:val="004F33E8"/>
    <w:rsid w:val="004F449F"/>
    <w:rsid w:val="004F455F"/>
    <w:rsid w:val="004F45C5"/>
    <w:rsid w:val="004F4FC9"/>
    <w:rsid w:val="00500AF4"/>
    <w:rsid w:val="00501318"/>
    <w:rsid w:val="00502E0F"/>
    <w:rsid w:val="00502E9A"/>
    <w:rsid w:val="005039FF"/>
    <w:rsid w:val="00503DF8"/>
    <w:rsid w:val="00504D7E"/>
    <w:rsid w:val="00504F4E"/>
    <w:rsid w:val="005067D6"/>
    <w:rsid w:val="00510148"/>
    <w:rsid w:val="0051076E"/>
    <w:rsid w:val="00510807"/>
    <w:rsid w:val="00511BA8"/>
    <w:rsid w:val="00513DFA"/>
    <w:rsid w:val="00514A62"/>
    <w:rsid w:val="00514F68"/>
    <w:rsid w:val="00516DF7"/>
    <w:rsid w:val="00517594"/>
    <w:rsid w:val="005178DD"/>
    <w:rsid w:val="00517D88"/>
    <w:rsid w:val="00517E29"/>
    <w:rsid w:val="00520707"/>
    <w:rsid w:val="005222CD"/>
    <w:rsid w:val="0052353C"/>
    <w:rsid w:val="005236CC"/>
    <w:rsid w:val="00523924"/>
    <w:rsid w:val="00524D52"/>
    <w:rsid w:val="00524E87"/>
    <w:rsid w:val="005257FF"/>
    <w:rsid w:val="00526773"/>
    <w:rsid w:val="00526E7D"/>
    <w:rsid w:val="00527609"/>
    <w:rsid w:val="00527EEB"/>
    <w:rsid w:val="005301EE"/>
    <w:rsid w:val="00530200"/>
    <w:rsid w:val="0053037B"/>
    <w:rsid w:val="00532256"/>
    <w:rsid w:val="00533715"/>
    <w:rsid w:val="0053414D"/>
    <w:rsid w:val="00534923"/>
    <w:rsid w:val="00535122"/>
    <w:rsid w:val="00535649"/>
    <w:rsid w:val="005356F4"/>
    <w:rsid w:val="00535B15"/>
    <w:rsid w:val="00535B24"/>
    <w:rsid w:val="00536AFC"/>
    <w:rsid w:val="00536BC8"/>
    <w:rsid w:val="00536C7D"/>
    <w:rsid w:val="00537557"/>
    <w:rsid w:val="005375D2"/>
    <w:rsid w:val="00537AA1"/>
    <w:rsid w:val="00537F98"/>
    <w:rsid w:val="0054127B"/>
    <w:rsid w:val="00541631"/>
    <w:rsid w:val="005427D4"/>
    <w:rsid w:val="00542AB4"/>
    <w:rsid w:val="00543696"/>
    <w:rsid w:val="0054387B"/>
    <w:rsid w:val="005464D2"/>
    <w:rsid w:val="00546B00"/>
    <w:rsid w:val="00547B7F"/>
    <w:rsid w:val="00547BA7"/>
    <w:rsid w:val="00547F62"/>
    <w:rsid w:val="0055014F"/>
    <w:rsid w:val="00550239"/>
    <w:rsid w:val="00550D01"/>
    <w:rsid w:val="00550E31"/>
    <w:rsid w:val="0055139B"/>
    <w:rsid w:val="0055189C"/>
    <w:rsid w:val="00551A31"/>
    <w:rsid w:val="00551A33"/>
    <w:rsid w:val="00551DC0"/>
    <w:rsid w:val="0055291A"/>
    <w:rsid w:val="00553170"/>
    <w:rsid w:val="0055376C"/>
    <w:rsid w:val="0055505B"/>
    <w:rsid w:val="00556696"/>
    <w:rsid w:val="0055756A"/>
    <w:rsid w:val="00557D64"/>
    <w:rsid w:val="0056111A"/>
    <w:rsid w:val="00561265"/>
    <w:rsid w:val="00561B4C"/>
    <w:rsid w:val="00561DD1"/>
    <w:rsid w:val="00562061"/>
    <w:rsid w:val="005621E0"/>
    <w:rsid w:val="0056307D"/>
    <w:rsid w:val="005635AC"/>
    <w:rsid w:val="0056370F"/>
    <w:rsid w:val="00564544"/>
    <w:rsid w:val="00564CE7"/>
    <w:rsid w:val="00564EA3"/>
    <w:rsid w:val="00565D21"/>
    <w:rsid w:val="00566B8D"/>
    <w:rsid w:val="00567A50"/>
    <w:rsid w:val="00570627"/>
    <w:rsid w:val="00570796"/>
    <w:rsid w:val="005709F8"/>
    <w:rsid w:val="0057194E"/>
    <w:rsid w:val="00571E7F"/>
    <w:rsid w:val="00572083"/>
    <w:rsid w:val="00572E70"/>
    <w:rsid w:val="0057488B"/>
    <w:rsid w:val="005755FA"/>
    <w:rsid w:val="00575C90"/>
    <w:rsid w:val="005776BF"/>
    <w:rsid w:val="00577BA4"/>
    <w:rsid w:val="00580E45"/>
    <w:rsid w:val="00581034"/>
    <w:rsid w:val="00581178"/>
    <w:rsid w:val="005811C7"/>
    <w:rsid w:val="00581585"/>
    <w:rsid w:val="005815E6"/>
    <w:rsid w:val="00581F9B"/>
    <w:rsid w:val="005828E6"/>
    <w:rsid w:val="00583778"/>
    <w:rsid w:val="005855A0"/>
    <w:rsid w:val="0058571C"/>
    <w:rsid w:val="00585FB2"/>
    <w:rsid w:val="00586C01"/>
    <w:rsid w:val="00587FF3"/>
    <w:rsid w:val="0059089E"/>
    <w:rsid w:val="0059115A"/>
    <w:rsid w:val="005921BB"/>
    <w:rsid w:val="00592898"/>
    <w:rsid w:val="00592B72"/>
    <w:rsid w:val="00592EF1"/>
    <w:rsid w:val="00592F47"/>
    <w:rsid w:val="00593673"/>
    <w:rsid w:val="00593F45"/>
    <w:rsid w:val="00596174"/>
    <w:rsid w:val="00596337"/>
    <w:rsid w:val="0059637E"/>
    <w:rsid w:val="00597100"/>
    <w:rsid w:val="00597F0C"/>
    <w:rsid w:val="005A1E46"/>
    <w:rsid w:val="005A2094"/>
    <w:rsid w:val="005A28B5"/>
    <w:rsid w:val="005A29DA"/>
    <w:rsid w:val="005A3B4C"/>
    <w:rsid w:val="005A3E01"/>
    <w:rsid w:val="005A4B6F"/>
    <w:rsid w:val="005A522B"/>
    <w:rsid w:val="005A579C"/>
    <w:rsid w:val="005A5C0E"/>
    <w:rsid w:val="005A5C7A"/>
    <w:rsid w:val="005A5D44"/>
    <w:rsid w:val="005A5EEA"/>
    <w:rsid w:val="005A5EEC"/>
    <w:rsid w:val="005A7072"/>
    <w:rsid w:val="005B0C8E"/>
    <w:rsid w:val="005B194F"/>
    <w:rsid w:val="005B19DB"/>
    <w:rsid w:val="005B1F32"/>
    <w:rsid w:val="005B2F00"/>
    <w:rsid w:val="005B39A1"/>
    <w:rsid w:val="005B49F6"/>
    <w:rsid w:val="005B4D67"/>
    <w:rsid w:val="005B6299"/>
    <w:rsid w:val="005B6750"/>
    <w:rsid w:val="005B6D63"/>
    <w:rsid w:val="005B7E18"/>
    <w:rsid w:val="005C1070"/>
    <w:rsid w:val="005C1A9E"/>
    <w:rsid w:val="005C236D"/>
    <w:rsid w:val="005C278D"/>
    <w:rsid w:val="005C2ACA"/>
    <w:rsid w:val="005C2DC1"/>
    <w:rsid w:val="005C2DFB"/>
    <w:rsid w:val="005C3CF0"/>
    <w:rsid w:val="005C4B15"/>
    <w:rsid w:val="005C4C67"/>
    <w:rsid w:val="005C4D60"/>
    <w:rsid w:val="005C4DA7"/>
    <w:rsid w:val="005C4E6A"/>
    <w:rsid w:val="005C61FC"/>
    <w:rsid w:val="005C635A"/>
    <w:rsid w:val="005C63F4"/>
    <w:rsid w:val="005C69CB"/>
    <w:rsid w:val="005C6FB7"/>
    <w:rsid w:val="005C7424"/>
    <w:rsid w:val="005D0B45"/>
    <w:rsid w:val="005D0D81"/>
    <w:rsid w:val="005D0F6F"/>
    <w:rsid w:val="005D279B"/>
    <w:rsid w:val="005D287E"/>
    <w:rsid w:val="005D293F"/>
    <w:rsid w:val="005D2B98"/>
    <w:rsid w:val="005D3A55"/>
    <w:rsid w:val="005D47CB"/>
    <w:rsid w:val="005D491A"/>
    <w:rsid w:val="005D4A99"/>
    <w:rsid w:val="005D4D21"/>
    <w:rsid w:val="005D56C4"/>
    <w:rsid w:val="005D6C4F"/>
    <w:rsid w:val="005D6F0C"/>
    <w:rsid w:val="005D7093"/>
    <w:rsid w:val="005D7966"/>
    <w:rsid w:val="005D7FD8"/>
    <w:rsid w:val="005E07EA"/>
    <w:rsid w:val="005E0C98"/>
    <w:rsid w:val="005E0DD6"/>
    <w:rsid w:val="005E213F"/>
    <w:rsid w:val="005E3788"/>
    <w:rsid w:val="005E4847"/>
    <w:rsid w:val="005E4E62"/>
    <w:rsid w:val="005E4E7F"/>
    <w:rsid w:val="005E4E87"/>
    <w:rsid w:val="005E672E"/>
    <w:rsid w:val="005E688B"/>
    <w:rsid w:val="005E6C39"/>
    <w:rsid w:val="005E6CF7"/>
    <w:rsid w:val="005E73DF"/>
    <w:rsid w:val="005E77EE"/>
    <w:rsid w:val="005E781D"/>
    <w:rsid w:val="005E7B26"/>
    <w:rsid w:val="005E7BC4"/>
    <w:rsid w:val="005F0093"/>
    <w:rsid w:val="005F0241"/>
    <w:rsid w:val="005F15CE"/>
    <w:rsid w:val="005F26F5"/>
    <w:rsid w:val="005F475F"/>
    <w:rsid w:val="005F5165"/>
    <w:rsid w:val="005F5CE4"/>
    <w:rsid w:val="005F5DE1"/>
    <w:rsid w:val="005F5FD5"/>
    <w:rsid w:val="005F622F"/>
    <w:rsid w:val="005F64D3"/>
    <w:rsid w:val="005F78AA"/>
    <w:rsid w:val="005F7FF6"/>
    <w:rsid w:val="00603947"/>
    <w:rsid w:val="00603C6F"/>
    <w:rsid w:val="00604203"/>
    <w:rsid w:val="006047FE"/>
    <w:rsid w:val="00606F9D"/>
    <w:rsid w:val="006073CA"/>
    <w:rsid w:val="006079FC"/>
    <w:rsid w:val="00607D38"/>
    <w:rsid w:val="00610CCD"/>
    <w:rsid w:val="0061144B"/>
    <w:rsid w:val="00611494"/>
    <w:rsid w:val="0061176C"/>
    <w:rsid w:val="006123A0"/>
    <w:rsid w:val="0061314B"/>
    <w:rsid w:val="006135FC"/>
    <w:rsid w:val="00614C83"/>
    <w:rsid w:val="00614EE1"/>
    <w:rsid w:val="00615152"/>
    <w:rsid w:val="00615369"/>
    <w:rsid w:val="00615714"/>
    <w:rsid w:val="00615EDA"/>
    <w:rsid w:val="00616331"/>
    <w:rsid w:val="0061671B"/>
    <w:rsid w:val="00616FB3"/>
    <w:rsid w:val="00617243"/>
    <w:rsid w:val="0062023B"/>
    <w:rsid w:val="006204AD"/>
    <w:rsid w:val="00620598"/>
    <w:rsid w:val="00621506"/>
    <w:rsid w:val="00621FCC"/>
    <w:rsid w:val="00622778"/>
    <w:rsid w:val="00622D6B"/>
    <w:rsid w:val="00622DA0"/>
    <w:rsid w:val="0062758A"/>
    <w:rsid w:val="00627C3D"/>
    <w:rsid w:val="006301C5"/>
    <w:rsid w:val="0063064C"/>
    <w:rsid w:val="00630AC6"/>
    <w:rsid w:val="00631652"/>
    <w:rsid w:val="00631E22"/>
    <w:rsid w:val="00632176"/>
    <w:rsid w:val="00632CC0"/>
    <w:rsid w:val="00633FBF"/>
    <w:rsid w:val="00634845"/>
    <w:rsid w:val="006349A3"/>
    <w:rsid w:val="00634EF3"/>
    <w:rsid w:val="006357F4"/>
    <w:rsid w:val="00636180"/>
    <w:rsid w:val="006365A0"/>
    <w:rsid w:val="0063773A"/>
    <w:rsid w:val="006378A7"/>
    <w:rsid w:val="00637A19"/>
    <w:rsid w:val="00637A3E"/>
    <w:rsid w:val="006411F2"/>
    <w:rsid w:val="00641DEF"/>
    <w:rsid w:val="00642028"/>
    <w:rsid w:val="00642289"/>
    <w:rsid w:val="006422FF"/>
    <w:rsid w:val="00642B1F"/>
    <w:rsid w:val="00643072"/>
    <w:rsid w:val="00643CFF"/>
    <w:rsid w:val="00645076"/>
    <w:rsid w:val="00645B75"/>
    <w:rsid w:val="006465C1"/>
    <w:rsid w:val="00647795"/>
    <w:rsid w:val="00650B15"/>
    <w:rsid w:val="00650F01"/>
    <w:rsid w:val="0065143F"/>
    <w:rsid w:val="00651A5C"/>
    <w:rsid w:val="00651A74"/>
    <w:rsid w:val="00651EE4"/>
    <w:rsid w:val="0065300B"/>
    <w:rsid w:val="006534FE"/>
    <w:rsid w:val="006545D9"/>
    <w:rsid w:val="00654660"/>
    <w:rsid w:val="00654B14"/>
    <w:rsid w:val="00654B63"/>
    <w:rsid w:val="00654C7C"/>
    <w:rsid w:val="00654F25"/>
    <w:rsid w:val="00655668"/>
    <w:rsid w:val="00655952"/>
    <w:rsid w:val="00656DCD"/>
    <w:rsid w:val="00660179"/>
    <w:rsid w:val="00660B12"/>
    <w:rsid w:val="00661581"/>
    <w:rsid w:val="0066170B"/>
    <w:rsid w:val="0066199A"/>
    <w:rsid w:val="006619F4"/>
    <w:rsid w:val="00661E08"/>
    <w:rsid w:val="0066224D"/>
    <w:rsid w:val="00664B82"/>
    <w:rsid w:val="00666824"/>
    <w:rsid w:val="00666E49"/>
    <w:rsid w:val="006709C7"/>
    <w:rsid w:val="00670D85"/>
    <w:rsid w:val="00671CC5"/>
    <w:rsid w:val="00672BFA"/>
    <w:rsid w:val="00672CDB"/>
    <w:rsid w:val="006749DB"/>
    <w:rsid w:val="00674ADF"/>
    <w:rsid w:val="00674DE6"/>
    <w:rsid w:val="00674EEE"/>
    <w:rsid w:val="006758AF"/>
    <w:rsid w:val="0067599A"/>
    <w:rsid w:val="00675D03"/>
    <w:rsid w:val="00676279"/>
    <w:rsid w:val="00676A13"/>
    <w:rsid w:val="006771BE"/>
    <w:rsid w:val="0067743C"/>
    <w:rsid w:val="00677972"/>
    <w:rsid w:val="00677A61"/>
    <w:rsid w:val="006808DD"/>
    <w:rsid w:val="00681037"/>
    <w:rsid w:val="00681814"/>
    <w:rsid w:val="00681928"/>
    <w:rsid w:val="0068206B"/>
    <w:rsid w:val="00682243"/>
    <w:rsid w:val="00682F60"/>
    <w:rsid w:val="006830C0"/>
    <w:rsid w:val="0068337E"/>
    <w:rsid w:val="006833BE"/>
    <w:rsid w:val="0068353F"/>
    <w:rsid w:val="00686749"/>
    <w:rsid w:val="00686877"/>
    <w:rsid w:val="00687895"/>
    <w:rsid w:val="00687D84"/>
    <w:rsid w:val="0069216C"/>
    <w:rsid w:val="0069222F"/>
    <w:rsid w:val="0069453B"/>
    <w:rsid w:val="00696174"/>
    <w:rsid w:val="00696430"/>
    <w:rsid w:val="006966FA"/>
    <w:rsid w:val="00696E02"/>
    <w:rsid w:val="00697599"/>
    <w:rsid w:val="006A0CB6"/>
    <w:rsid w:val="006A0E40"/>
    <w:rsid w:val="006A1257"/>
    <w:rsid w:val="006A13A2"/>
    <w:rsid w:val="006A14D0"/>
    <w:rsid w:val="006A18CA"/>
    <w:rsid w:val="006A2634"/>
    <w:rsid w:val="006A2823"/>
    <w:rsid w:val="006A2F5B"/>
    <w:rsid w:val="006A3AD1"/>
    <w:rsid w:val="006A3F18"/>
    <w:rsid w:val="006A47F3"/>
    <w:rsid w:val="006A569B"/>
    <w:rsid w:val="006A58DB"/>
    <w:rsid w:val="006A5A13"/>
    <w:rsid w:val="006A7F7D"/>
    <w:rsid w:val="006B024F"/>
    <w:rsid w:val="006B0A44"/>
    <w:rsid w:val="006B1646"/>
    <w:rsid w:val="006B17F8"/>
    <w:rsid w:val="006B1F09"/>
    <w:rsid w:val="006B29D2"/>
    <w:rsid w:val="006B305B"/>
    <w:rsid w:val="006B33E0"/>
    <w:rsid w:val="006B3566"/>
    <w:rsid w:val="006B3942"/>
    <w:rsid w:val="006B3A8B"/>
    <w:rsid w:val="006B420D"/>
    <w:rsid w:val="006B4813"/>
    <w:rsid w:val="006B5CA1"/>
    <w:rsid w:val="006B6CB0"/>
    <w:rsid w:val="006B7135"/>
    <w:rsid w:val="006B7A2F"/>
    <w:rsid w:val="006C042A"/>
    <w:rsid w:val="006C0D0E"/>
    <w:rsid w:val="006C1814"/>
    <w:rsid w:val="006C1BFB"/>
    <w:rsid w:val="006C1CBE"/>
    <w:rsid w:val="006C1EBC"/>
    <w:rsid w:val="006C2689"/>
    <w:rsid w:val="006C3DB7"/>
    <w:rsid w:val="006C3EA1"/>
    <w:rsid w:val="006C4031"/>
    <w:rsid w:val="006C40C2"/>
    <w:rsid w:val="006C45CC"/>
    <w:rsid w:val="006C486C"/>
    <w:rsid w:val="006C4D55"/>
    <w:rsid w:val="006C53E2"/>
    <w:rsid w:val="006C54BF"/>
    <w:rsid w:val="006C664A"/>
    <w:rsid w:val="006C6DFD"/>
    <w:rsid w:val="006C7504"/>
    <w:rsid w:val="006C76F9"/>
    <w:rsid w:val="006C78DE"/>
    <w:rsid w:val="006C7A45"/>
    <w:rsid w:val="006C7DF4"/>
    <w:rsid w:val="006C7F20"/>
    <w:rsid w:val="006D0AAF"/>
    <w:rsid w:val="006D18CE"/>
    <w:rsid w:val="006D1A43"/>
    <w:rsid w:val="006D246A"/>
    <w:rsid w:val="006D2B27"/>
    <w:rsid w:val="006D2BF4"/>
    <w:rsid w:val="006D3C70"/>
    <w:rsid w:val="006D3E09"/>
    <w:rsid w:val="006D4D71"/>
    <w:rsid w:val="006D5AD7"/>
    <w:rsid w:val="006D6197"/>
    <w:rsid w:val="006D6D7A"/>
    <w:rsid w:val="006D771E"/>
    <w:rsid w:val="006E0DA4"/>
    <w:rsid w:val="006E13C5"/>
    <w:rsid w:val="006E3BE3"/>
    <w:rsid w:val="006E50CD"/>
    <w:rsid w:val="006E6ADD"/>
    <w:rsid w:val="006E6D85"/>
    <w:rsid w:val="006F0236"/>
    <w:rsid w:val="006F10DD"/>
    <w:rsid w:val="006F2BB7"/>
    <w:rsid w:val="006F2D93"/>
    <w:rsid w:val="006F3196"/>
    <w:rsid w:val="006F35A3"/>
    <w:rsid w:val="006F3FE9"/>
    <w:rsid w:val="006F4DFE"/>
    <w:rsid w:val="006F4EF3"/>
    <w:rsid w:val="006F50F9"/>
    <w:rsid w:val="006F57AD"/>
    <w:rsid w:val="006F5DB5"/>
    <w:rsid w:val="006F6BCB"/>
    <w:rsid w:val="006F76A5"/>
    <w:rsid w:val="006F7FF7"/>
    <w:rsid w:val="007000FA"/>
    <w:rsid w:val="00700C50"/>
    <w:rsid w:val="00701237"/>
    <w:rsid w:val="0070395B"/>
    <w:rsid w:val="007057B1"/>
    <w:rsid w:val="007059F8"/>
    <w:rsid w:val="0070678C"/>
    <w:rsid w:val="00707053"/>
    <w:rsid w:val="007070AF"/>
    <w:rsid w:val="00707123"/>
    <w:rsid w:val="00707528"/>
    <w:rsid w:val="0070785D"/>
    <w:rsid w:val="007117DB"/>
    <w:rsid w:val="00711978"/>
    <w:rsid w:val="007121E4"/>
    <w:rsid w:val="007122CB"/>
    <w:rsid w:val="00712763"/>
    <w:rsid w:val="00712F6D"/>
    <w:rsid w:val="00713997"/>
    <w:rsid w:val="00713B82"/>
    <w:rsid w:val="007149BE"/>
    <w:rsid w:val="00714B55"/>
    <w:rsid w:val="00714B87"/>
    <w:rsid w:val="00715590"/>
    <w:rsid w:val="007159DA"/>
    <w:rsid w:val="00715BDE"/>
    <w:rsid w:val="00716098"/>
    <w:rsid w:val="0071624D"/>
    <w:rsid w:val="00717093"/>
    <w:rsid w:val="00717099"/>
    <w:rsid w:val="0072088D"/>
    <w:rsid w:val="00721BC0"/>
    <w:rsid w:val="00721DF5"/>
    <w:rsid w:val="007224E9"/>
    <w:rsid w:val="00722603"/>
    <w:rsid w:val="0072285C"/>
    <w:rsid w:val="007228D0"/>
    <w:rsid w:val="0072352D"/>
    <w:rsid w:val="00723CEA"/>
    <w:rsid w:val="00723D0C"/>
    <w:rsid w:val="00724233"/>
    <w:rsid w:val="00724B2A"/>
    <w:rsid w:val="00724D2D"/>
    <w:rsid w:val="00725394"/>
    <w:rsid w:val="00727190"/>
    <w:rsid w:val="00727210"/>
    <w:rsid w:val="0072757F"/>
    <w:rsid w:val="00727A47"/>
    <w:rsid w:val="0073035C"/>
    <w:rsid w:val="0073268B"/>
    <w:rsid w:val="00732CFB"/>
    <w:rsid w:val="0073326D"/>
    <w:rsid w:val="0073339C"/>
    <w:rsid w:val="0073435A"/>
    <w:rsid w:val="00734F98"/>
    <w:rsid w:val="00736ADC"/>
    <w:rsid w:val="00736B50"/>
    <w:rsid w:val="00736CF4"/>
    <w:rsid w:val="007372B2"/>
    <w:rsid w:val="00737BF3"/>
    <w:rsid w:val="007406E1"/>
    <w:rsid w:val="0074098A"/>
    <w:rsid w:val="007410B8"/>
    <w:rsid w:val="00741635"/>
    <w:rsid w:val="007417C2"/>
    <w:rsid w:val="0074190F"/>
    <w:rsid w:val="0074232E"/>
    <w:rsid w:val="0074393F"/>
    <w:rsid w:val="00743B49"/>
    <w:rsid w:val="007441A3"/>
    <w:rsid w:val="00744B51"/>
    <w:rsid w:val="00744B90"/>
    <w:rsid w:val="00744FB1"/>
    <w:rsid w:val="00746185"/>
    <w:rsid w:val="007476EF"/>
    <w:rsid w:val="007505D4"/>
    <w:rsid w:val="00751207"/>
    <w:rsid w:val="00751A61"/>
    <w:rsid w:val="0075220D"/>
    <w:rsid w:val="0075241E"/>
    <w:rsid w:val="007537C1"/>
    <w:rsid w:val="007545A5"/>
    <w:rsid w:val="007557C5"/>
    <w:rsid w:val="007561A8"/>
    <w:rsid w:val="0075742A"/>
    <w:rsid w:val="0075753D"/>
    <w:rsid w:val="0075759B"/>
    <w:rsid w:val="007606B5"/>
    <w:rsid w:val="00760E4A"/>
    <w:rsid w:val="007615C9"/>
    <w:rsid w:val="0076179C"/>
    <w:rsid w:val="00762001"/>
    <w:rsid w:val="0076259A"/>
    <w:rsid w:val="00762945"/>
    <w:rsid w:val="00762B0F"/>
    <w:rsid w:val="00762C35"/>
    <w:rsid w:val="00764065"/>
    <w:rsid w:val="00764911"/>
    <w:rsid w:val="0076526A"/>
    <w:rsid w:val="0076617E"/>
    <w:rsid w:val="007662D1"/>
    <w:rsid w:val="00767765"/>
    <w:rsid w:val="00770D55"/>
    <w:rsid w:val="00770DB1"/>
    <w:rsid w:val="00772161"/>
    <w:rsid w:val="00772176"/>
    <w:rsid w:val="00772708"/>
    <w:rsid w:val="007728DD"/>
    <w:rsid w:val="00773095"/>
    <w:rsid w:val="0077331E"/>
    <w:rsid w:val="00773741"/>
    <w:rsid w:val="00773FA9"/>
    <w:rsid w:val="00774C8C"/>
    <w:rsid w:val="007753B9"/>
    <w:rsid w:val="00776211"/>
    <w:rsid w:val="007800C2"/>
    <w:rsid w:val="00781589"/>
    <w:rsid w:val="00782D85"/>
    <w:rsid w:val="007834B3"/>
    <w:rsid w:val="00783878"/>
    <w:rsid w:val="007842E4"/>
    <w:rsid w:val="00784F07"/>
    <w:rsid w:val="00785040"/>
    <w:rsid w:val="0078551C"/>
    <w:rsid w:val="00786A13"/>
    <w:rsid w:val="007873B8"/>
    <w:rsid w:val="00787EB5"/>
    <w:rsid w:val="007905AF"/>
    <w:rsid w:val="00790ADB"/>
    <w:rsid w:val="00791190"/>
    <w:rsid w:val="007918F3"/>
    <w:rsid w:val="007928D4"/>
    <w:rsid w:val="00792F89"/>
    <w:rsid w:val="00792FFE"/>
    <w:rsid w:val="00793751"/>
    <w:rsid w:val="00793B08"/>
    <w:rsid w:val="00793F48"/>
    <w:rsid w:val="0079429C"/>
    <w:rsid w:val="0079646E"/>
    <w:rsid w:val="007A0A40"/>
    <w:rsid w:val="007A0D86"/>
    <w:rsid w:val="007A1DE1"/>
    <w:rsid w:val="007A32C2"/>
    <w:rsid w:val="007A39EE"/>
    <w:rsid w:val="007A4CC8"/>
    <w:rsid w:val="007A56A9"/>
    <w:rsid w:val="007A6CE9"/>
    <w:rsid w:val="007A6FEC"/>
    <w:rsid w:val="007A7E0F"/>
    <w:rsid w:val="007B00A2"/>
    <w:rsid w:val="007B0F88"/>
    <w:rsid w:val="007B115C"/>
    <w:rsid w:val="007B1806"/>
    <w:rsid w:val="007B20EA"/>
    <w:rsid w:val="007B20F2"/>
    <w:rsid w:val="007B33A8"/>
    <w:rsid w:val="007B3CC3"/>
    <w:rsid w:val="007B41C0"/>
    <w:rsid w:val="007B4C8B"/>
    <w:rsid w:val="007B541E"/>
    <w:rsid w:val="007B6ACB"/>
    <w:rsid w:val="007B7210"/>
    <w:rsid w:val="007B78EE"/>
    <w:rsid w:val="007B7F01"/>
    <w:rsid w:val="007C0715"/>
    <w:rsid w:val="007C0A86"/>
    <w:rsid w:val="007C0DAE"/>
    <w:rsid w:val="007C0F87"/>
    <w:rsid w:val="007C1007"/>
    <w:rsid w:val="007C165E"/>
    <w:rsid w:val="007C2599"/>
    <w:rsid w:val="007C28B5"/>
    <w:rsid w:val="007C3047"/>
    <w:rsid w:val="007C3076"/>
    <w:rsid w:val="007C329A"/>
    <w:rsid w:val="007C4BC7"/>
    <w:rsid w:val="007C5181"/>
    <w:rsid w:val="007C5B99"/>
    <w:rsid w:val="007C65FB"/>
    <w:rsid w:val="007C6BB1"/>
    <w:rsid w:val="007C77BB"/>
    <w:rsid w:val="007C786E"/>
    <w:rsid w:val="007D0815"/>
    <w:rsid w:val="007D09F7"/>
    <w:rsid w:val="007D0FD0"/>
    <w:rsid w:val="007D188B"/>
    <w:rsid w:val="007D2685"/>
    <w:rsid w:val="007D278B"/>
    <w:rsid w:val="007D2D09"/>
    <w:rsid w:val="007D2D9C"/>
    <w:rsid w:val="007D2F27"/>
    <w:rsid w:val="007D397C"/>
    <w:rsid w:val="007D3A77"/>
    <w:rsid w:val="007D40F4"/>
    <w:rsid w:val="007D4154"/>
    <w:rsid w:val="007D45E6"/>
    <w:rsid w:val="007D4E7C"/>
    <w:rsid w:val="007D5022"/>
    <w:rsid w:val="007D507A"/>
    <w:rsid w:val="007D5AA9"/>
    <w:rsid w:val="007D60C2"/>
    <w:rsid w:val="007D62C9"/>
    <w:rsid w:val="007D6B19"/>
    <w:rsid w:val="007D6B2B"/>
    <w:rsid w:val="007D71E5"/>
    <w:rsid w:val="007D79DD"/>
    <w:rsid w:val="007E07F5"/>
    <w:rsid w:val="007E215D"/>
    <w:rsid w:val="007E2B32"/>
    <w:rsid w:val="007E2B61"/>
    <w:rsid w:val="007E2C58"/>
    <w:rsid w:val="007E3AB4"/>
    <w:rsid w:val="007E4BC1"/>
    <w:rsid w:val="007E51FC"/>
    <w:rsid w:val="007E5690"/>
    <w:rsid w:val="007E5F9A"/>
    <w:rsid w:val="007E6461"/>
    <w:rsid w:val="007F0340"/>
    <w:rsid w:val="007F0BB2"/>
    <w:rsid w:val="007F0CD0"/>
    <w:rsid w:val="007F234C"/>
    <w:rsid w:val="007F25DF"/>
    <w:rsid w:val="007F32FD"/>
    <w:rsid w:val="007F37F9"/>
    <w:rsid w:val="007F4365"/>
    <w:rsid w:val="007F47A9"/>
    <w:rsid w:val="007F5458"/>
    <w:rsid w:val="007F6127"/>
    <w:rsid w:val="007F61CE"/>
    <w:rsid w:val="007F6461"/>
    <w:rsid w:val="007F646D"/>
    <w:rsid w:val="007F7766"/>
    <w:rsid w:val="007F78CD"/>
    <w:rsid w:val="00800713"/>
    <w:rsid w:val="00801316"/>
    <w:rsid w:val="0080291E"/>
    <w:rsid w:val="00802E9F"/>
    <w:rsid w:val="008037F0"/>
    <w:rsid w:val="00803F66"/>
    <w:rsid w:val="00804B4E"/>
    <w:rsid w:val="008066B7"/>
    <w:rsid w:val="0080774D"/>
    <w:rsid w:val="0080791B"/>
    <w:rsid w:val="00807AB0"/>
    <w:rsid w:val="00810120"/>
    <w:rsid w:val="00810509"/>
    <w:rsid w:val="00810838"/>
    <w:rsid w:val="00811C87"/>
    <w:rsid w:val="00812C47"/>
    <w:rsid w:val="00813025"/>
    <w:rsid w:val="00815948"/>
    <w:rsid w:val="008162D0"/>
    <w:rsid w:val="00816CE8"/>
    <w:rsid w:val="00816D1D"/>
    <w:rsid w:val="008174BA"/>
    <w:rsid w:val="00820734"/>
    <w:rsid w:val="008208FF"/>
    <w:rsid w:val="0082145F"/>
    <w:rsid w:val="0082295F"/>
    <w:rsid w:val="00822D4F"/>
    <w:rsid w:val="00822DE7"/>
    <w:rsid w:val="00823DD5"/>
    <w:rsid w:val="00824AA8"/>
    <w:rsid w:val="00824E4E"/>
    <w:rsid w:val="0082542F"/>
    <w:rsid w:val="00825F76"/>
    <w:rsid w:val="00826129"/>
    <w:rsid w:val="00826692"/>
    <w:rsid w:val="00826878"/>
    <w:rsid w:val="00827055"/>
    <w:rsid w:val="00827CCD"/>
    <w:rsid w:val="00830B34"/>
    <w:rsid w:val="00830B63"/>
    <w:rsid w:val="00830F05"/>
    <w:rsid w:val="00831B1B"/>
    <w:rsid w:val="00831C01"/>
    <w:rsid w:val="00831C86"/>
    <w:rsid w:val="00832392"/>
    <w:rsid w:val="00832463"/>
    <w:rsid w:val="008325FF"/>
    <w:rsid w:val="00832617"/>
    <w:rsid w:val="008328CA"/>
    <w:rsid w:val="00833801"/>
    <w:rsid w:val="00833FA7"/>
    <w:rsid w:val="00835340"/>
    <w:rsid w:val="008358C8"/>
    <w:rsid w:val="0083633D"/>
    <w:rsid w:val="008365A4"/>
    <w:rsid w:val="00836A19"/>
    <w:rsid w:val="00836FD7"/>
    <w:rsid w:val="008408C4"/>
    <w:rsid w:val="0084108C"/>
    <w:rsid w:val="0084110D"/>
    <w:rsid w:val="00841355"/>
    <w:rsid w:val="00841716"/>
    <w:rsid w:val="00841B2A"/>
    <w:rsid w:val="00841BD0"/>
    <w:rsid w:val="008425A6"/>
    <w:rsid w:val="00842E81"/>
    <w:rsid w:val="0084341D"/>
    <w:rsid w:val="00843431"/>
    <w:rsid w:val="008434A1"/>
    <w:rsid w:val="008441AF"/>
    <w:rsid w:val="008446CE"/>
    <w:rsid w:val="00844AB8"/>
    <w:rsid w:val="00844AC3"/>
    <w:rsid w:val="00845CF6"/>
    <w:rsid w:val="0084606F"/>
    <w:rsid w:val="008460B0"/>
    <w:rsid w:val="00846109"/>
    <w:rsid w:val="00846A69"/>
    <w:rsid w:val="0084722C"/>
    <w:rsid w:val="008479B3"/>
    <w:rsid w:val="00850658"/>
    <w:rsid w:val="00850A3C"/>
    <w:rsid w:val="00850D40"/>
    <w:rsid w:val="008519C9"/>
    <w:rsid w:val="00851E61"/>
    <w:rsid w:val="008526EC"/>
    <w:rsid w:val="0085423A"/>
    <w:rsid w:val="0085490D"/>
    <w:rsid w:val="00854E55"/>
    <w:rsid w:val="00854FD2"/>
    <w:rsid w:val="00855CF9"/>
    <w:rsid w:val="00857BD5"/>
    <w:rsid w:val="00857D4D"/>
    <w:rsid w:val="00861216"/>
    <w:rsid w:val="00863353"/>
    <w:rsid w:val="0086358C"/>
    <w:rsid w:val="00863C5B"/>
    <w:rsid w:val="00864061"/>
    <w:rsid w:val="0086416B"/>
    <w:rsid w:val="00864E45"/>
    <w:rsid w:val="008656FE"/>
    <w:rsid w:val="00865792"/>
    <w:rsid w:val="00865A01"/>
    <w:rsid w:val="00865F7D"/>
    <w:rsid w:val="0086621F"/>
    <w:rsid w:val="008665A8"/>
    <w:rsid w:val="00866654"/>
    <w:rsid w:val="00866BE8"/>
    <w:rsid w:val="00867450"/>
    <w:rsid w:val="00870372"/>
    <w:rsid w:val="0087199D"/>
    <w:rsid w:val="00872225"/>
    <w:rsid w:val="00872E76"/>
    <w:rsid w:val="00873DD1"/>
    <w:rsid w:val="0087470C"/>
    <w:rsid w:val="0087497C"/>
    <w:rsid w:val="00874BD7"/>
    <w:rsid w:val="00874CF1"/>
    <w:rsid w:val="00874F67"/>
    <w:rsid w:val="008751EB"/>
    <w:rsid w:val="0087579D"/>
    <w:rsid w:val="008761B8"/>
    <w:rsid w:val="008769E4"/>
    <w:rsid w:val="008772A2"/>
    <w:rsid w:val="0087749D"/>
    <w:rsid w:val="00881A2C"/>
    <w:rsid w:val="00883A1E"/>
    <w:rsid w:val="0088461F"/>
    <w:rsid w:val="00884EFB"/>
    <w:rsid w:val="0088524C"/>
    <w:rsid w:val="00885351"/>
    <w:rsid w:val="0088554F"/>
    <w:rsid w:val="0088705C"/>
    <w:rsid w:val="008870B0"/>
    <w:rsid w:val="00890235"/>
    <w:rsid w:val="00890751"/>
    <w:rsid w:val="00891ACA"/>
    <w:rsid w:val="00892EF2"/>
    <w:rsid w:val="0089421D"/>
    <w:rsid w:val="00894477"/>
    <w:rsid w:val="00894F69"/>
    <w:rsid w:val="0089522B"/>
    <w:rsid w:val="0089563B"/>
    <w:rsid w:val="00896545"/>
    <w:rsid w:val="008970AE"/>
    <w:rsid w:val="00897DF1"/>
    <w:rsid w:val="00897F8A"/>
    <w:rsid w:val="008A00EB"/>
    <w:rsid w:val="008A0D84"/>
    <w:rsid w:val="008A129C"/>
    <w:rsid w:val="008A13BC"/>
    <w:rsid w:val="008A240E"/>
    <w:rsid w:val="008A2A43"/>
    <w:rsid w:val="008A2D4F"/>
    <w:rsid w:val="008A2FF9"/>
    <w:rsid w:val="008A427C"/>
    <w:rsid w:val="008A465B"/>
    <w:rsid w:val="008A48E6"/>
    <w:rsid w:val="008A525B"/>
    <w:rsid w:val="008A58CF"/>
    <w:rsid w:val="008A5F59"/>
    <w:rsid w:val="008A63ED"/>
    <w:rsid w:val="008A69AA"/>
    <w:rsid w:val="008A6DFA"/>
    <w:rsid w:val="008A7283"/>
    <w:rsid w:val="008A7CA5"/>
    <w:rsid w:val="008A7D51"/>
    <w:rsid w:val="008A7DD7"/>
    <w:rsid w:val="008B0236"/>
    <w:rsid w:val="008B0315"/>
    <w:rsid w:val="008B1E1D"/>
    <w:rsid w:val="008B1ED8"/>
    <w:rsid w:val="008B2170"/>
    <w:rsid w:val="008B2CE7"/>
    <w:rsid w:val="008B2FAB"/>
    <w:rsid w:val="008B34AD"/>
    <w:rsid w:val="008B367F"/>
    <w:rsid w:val="008B3E9B"/>
    <w:rsid w:val="008B4897"/>
    <w:rsid w:val="008B4FAB"/>
    <w:rsid w:val="008B6195"/>
    <w:rsid w:val="008B6548"/>
    <w:rsid w:val="008B68DE"/>
    <w:rsid w:val="008B694E"/>
    <w:rsid w:val="008B6CA1"/>
    <w:rsid w:val="008B7D3A"/>
    <w:rsid w:val="008C086D"/>
    <w:rsid w:val="008C0A0E"/>
    <w:rsid w:val="008C0ACF"/>
    <w:rsid w:val="008C0E73"/>
    <w:rsid w:val="008C0EF5"/>
    <w:rsid w:val="008C19F8"/>
    <w:rsid w:val="008C1B7D"/>
    <w:rsid w:val="008C20B9"/>
    <w:rsid w:val="008C2383"/>
    <w:rsid w:val="008C2CFF"/>
    <w:rsid w:val="008C379E"/>
    <w:rsid w:val="008C3B59"/>
    <w:rsid w:val="008C3C46"/>
    <w:rsid w:val="008C46CC"/>
    <w:rsid w:val="008C5769"/>
    <w:rsid w:val="008C6DE0"/>
    <w:rsid w:val="008D0407"/>
    <w:rsid w:val="008D0837"/>
    <w:rsid w:val="008D0A23"/>
    <w:rsid w:val="008D0AA4"/>
    <w:rsid w:val="008D0ACC"/>
    <w:rsid w:val="008D0E31"/>
    <w:rsid w:val="008D1606"/>
    <w:rsid w:val="008D3155"/>
    <w:rsid w:val="008D400F"/>
    <w:rsid w:val="008D4625"/>
    <w:rsid w:val="008D5F5A"/>
    <w:rsid w:val="008D5F81"/>
    <w:rsid w:val="008D6064"/>
    <w:rsid w:val="008D73D7"/>
    <w:rsid w:val="008D756A"/>
    <w:rsid w:val="008D773E"/>
    <w:rsid w:val="008D7BB9"/>
    <w:rsid w:val="008E00A0"/>
    <w:rsid w:val="008E04B2"/>
    <w:rsid w:val="008E1CD2"/>
    <w:rsid w:val="008E1FE3"/>
    <w:rsid w:val="008E2EB4"/>
    <w:rsid w:val="008E3242"/>
    <w:rsid w:val="008E3B2A"/>
    <w:rsid w:val="008E3F05"/>
    <w:rsid w:val="008E4CD4"/>
    <w:rsid w:val="008E5283"/>
    <w:rsid w:val="008E6308"/>
    <w:rsid w:val="008E784F"/>
    <w:rsid w:val="008F0116"/>
    <w:rsid w:val="008F0E52"/>
    <w:rsid w:val="008F10F2"/>
    <w:rsid w:val="008F14B2"/>
    <w:rsid w:val="008F2134"/>
    <w:rsid w:val="008F2296"/>
    <w:rsid w:val="008F3A70"/>
    <w:rsid w:val="008F3BCE"/>
    <w:rsid w:val="008F3D61"/>
    <w:rsid w:val="008F493C"/>
    <w:rsid w:val="008F5617"/>
    <w:rsid w:val="008F5CDA"/>
    <w:rsid w:val="008F66B9"/>
    <w:rsid w:val="008F6837"/>
    <w:rsid w:val="008F6B66"/>
    <w:rsid w:val="008F74A7"/>
    <w:rsid w:val="008F74D0"/>
    <w:rsid w:val="008F7522"/>
    <w:rsid w:val="008F7833"/>
    <w:rsid w:val="0090006C"/>
    <w:rsid w:val="00900DA4"/>
    <w:rsid w:val="00901775"/>
    <w:rsid w:val="00901D20"/>
    <w:rsid w:val="00901D99"/>
    <w:rsid w:val="00901FC2"/>
    <w:rsid w:val="00902006"/>
    <w:rsid w:val="009024B7"/>
    <w:rsid w:val="00902A57"/>
    <w:rsid w:val="00902DFC"/>
    <w:rsid w:val="00903625"/>
    <w:rsid w:val="0090365B"/>
    <w:rsid w:val="00903F4B"/>
    <w:rsid w:val="009045EE"/>
    <w:rsid w:val="00904B1C"/>
    <w:rsid w:val="0090654B"/>
    <w:rsid w:val="00906775"/>
    <w:rsid w:val="00906E73"/>
    <w:rsid w:val="00906EA6"/>
    <w:rsid w:val="0091021C"/>
    <w:rsid w:val="0091164D"/>
    <w:rsid w:val="009124B2"/>
    <w:rsid w:val="00912C40"/>
    <w:rsid w:val="00912CA4"/>
    <w:rsid w:val="00912F20"/>
    <w:rsid w:val="00913E1B"/>
    <w:rsid w:val="009144AF"/>
    <w:rsid w:val="009148B5"/>
    <w:rsid w:val="00914C53"/>
    <w:rsid w:val="00914D61"/>
    <w:rsid w:val="00915808"/>
    <w:rsid w:val="009162B1"/>
    <w:rsid w:val="00916AC6"/>
    <w:rsid w:val="00917B5F"/>
    <w:rsid w:val="00917DE4"/>
    <w:rsid w:val="00917DEE"/>
    <w:rsid w:val="00920FAD"/>
    <w:rsid w:val="0092196E"/>
    <w:rsid w:val="00921A7C"/>
    <w:rsid w:val="009224E0"/>
    <w:rsid w:val="00922AC8"/>
    <w:rsid w:val="00922D88"/>
    <w:rsid w:val="00923141"/>
    <w:rsid w:val="00923361"/>
    <w:rsid w:val="0092458A"/>
    <w:rsid w:val="00924603"/>
    <w:rsid w:val="00924F81"/>
    <w:rsid w:val="00925297"/>
    <w:rsid w:val="0092534F"/>
    <w:rsid w:val="009254F1"/>
    <w:rsid w:val="009258FB"/>
    <w:rsid w:val="009263CB"/>
    <w:rsid w:val="00926EC7"/>
    <w:rsid w:val="0093028D"/>
    <w:rsid w:val="00931FA8"/>
    <w:rsid w:val="0093204A"/>
    <w:rsid w:val="00932155"/>
    <w:rsid w:val="009328D2"/>
    <w:rsid w:val="00932B9B"/>
    <w:rsid w:val="00932DA4"/>
    <w:rsid w:val="009330B5"/>
    <w:rsid w:val="009335C6"/>
    <w:rsid w:val="00933EE1"/>
    <w:rsid w:val="009342C2"/>
    <w:rsid w:val="009346BD"/>
    <w:rsid w:val="009354E9"/>
    <w:rsid w:val="00935BBB"/>
    <w:rsid w:val="00935CA8"/>
    <w:rsid w:val="0093659D"/>
    <w:rsid w:val="00937353"/>
    <w:rsid w:val="009376FD"/>
    <w:rsid w:val="00937ADA"/>
    <w:rsid w:val="00937D46"/>
    <w:rsid w:val="00937EED"/>
    <w:rsid w:val="009400E7"/>
    <w:rsid w:val="00940863"/>
    <w:rsid w:val="00940F9D"/>
    <w:rsid w:val="00941BF2"/>
    <w:rsid w:val="00941C9E"/>
    <w:rsid w:val="0094209B"/>
    <w:rsid w:val="009422FA"/>
    <w:rsid w:val="00942699"/>
    <w:rsid w:val="0094269F"/>
    <w:rsid w:val="009436B3"/>
    <w:rsid w:val="0094488C"/>
    <w:rsid w:val="009450CA"/>
    <w:rsid w:val="009451DC"/>
    <w:rsid w:val="009459A9"/>
    <w:rsid w:val="0094673C"/>
    <w:rsid w:val="0094758F"/>
    <w:rsid w:val="00947EC8"/>
    <w:rsid w:val="0095078B"/>
    <w:rsid w:val="009515E4"/>
    <w:rsid w:val="00951A85"/>
    <w:rsid w:val="00952C0C"/>
    <w:rsid w:val="00953BF9"/>
    <w:rsid w:val="00954EED"/>
    <w:rsid w:val="00955447"/>
    <w:rsid w:val="009557A3"/>
    <w:rsid w:val="00955D8C"/>
    <w:rsid w:val="00956CB8"/>
    <w:rsid w:val="0095730C"/>
    <w:rsid w:val="009575A1"/>
    <w:rsid w:val="009576F4"/>
    <w:rsid w:val="00957D54"/>
    <w:rsid w:val="009605AB"/>
    <w:rsid w:val="00960C9A"/>
    <w:rsid w:val="00961958"/>
    <w:rsid w:val="00961D96"/>
    <w:rsid w:val="00961FBC"/>
    <w:rsid w:val="00961FCE"/>
    <w:rsid w:val="00964A4F"/>
    <w:rsid w:val="00964A9C"/>
    <w:rsid w:val="00964E34"/>
    <w:rsid w:val="009653A8"/>
    <w:rsid w:val="009663A3"/>
    <w:rsid w:val="00966BBC"/>
    <w:rsid w:val="00966DCC"/>
    <w:rsid w:val="0096744E"/>
    <w:rsid w:val="00967565"/>
    <w:rsid w:val="009675EB"/>
    <w:rsid w:val="0097061F"/>
    <w:rsid w:val="009706C2"/>
    <w:rsid w:val="009712C0"/>
    <w:rsid w:val="0097155B"/>
    <w:rsid w:val="00971A53"/>
    <w:rsid w:val="00971BAA"/>
    <w:rsid w:val="0097205F"/>
    <w:rsid w:val="009743C7"/>
    <w:rsid w:val="0097446A"/>
    <w:rsid w:val="00974733"/>
    <w:rsid w:val="00974CAC"/>
    <w:rsid w:val="00974EEF"/>
    <w:rsid w:val="00974F07"/>
    <w:rsid w:val="009751A3"/>
    <w:rsid w:val="00975988"/>
    <w:rsid w:val="00976B12"/>
    <w:rsid w:val="00977F3F"/>
    <w:rsid w:val="00980E28"/>
    <w:rsid w:val="0098192F"/>
    <w:rsid w:val="0098194C"/>
    <w:rsid w:val="00981A56"/>
    <w:rsid w:val="00981E3D"/>
    <w:rsid w:val="00982E51"/>
    <w:rsid w:val="009831F8"/>
    <w:rsid w:val="0098347B"/>
    <w:rsid w:val="009836A0"/>
    <w:rsid w:val="00983EA2"/>
    <w:rsid w:val="00984962"/>
    <w:rsid w:val="00984EE5"/>
    <w:rsid w:val="00985D29"/>
    <w:rsid w:val="00986035"/>
    <w:rsid w:val="00986584"/>
    <w:rsid w:val="00986A10"/>
    <w:rsid w:val="00986B6C"/>
    <w:rsid w:val="00986DF3"/>
    <w:rsid w:val="00986F38"/>
    <w:rsid w:val="009874EE"/>
    <w:rsid w:val="00987D60"/>
    <w:rsid w:val="009919F0"/>
    <w:rsid w:val="0099273B"/>
    <w:rsid w:val="00992753"/>
    <w:rsid w:val="00992B8A"/>
    <w:rsid w:val="00993471"/>
    <w:rsid w:val="00994121"/>
    <w:rsid w:val="0099431A"/>
    <w:rsid w:val="009947AC"/>
    <w:rsid w:val="00994AE5"/>
    <w:rsid w:val="00994EB8"/>
    <w:rsid w:val="0099527B"/>
    <w:rsid w:val="00996511"/>
    <w:rsid w:val="009966F1"/>
    <w:rsid w:val="0099694F"/>
    <w:rsid w:val="00997F9E"/>
    <w:rsid w:val="00997FF9"/>
    <w:rsid w:val="009A01A0"/>
    <w:rsid w:val="009A0ADF"/>
    <w:rsid w:val="009A0B89"/>
    <w:rsid w:val="009A1FF0"/>
    <w:rsid w:val="009A28B6"/>
    <w:rsid w:val="009A2E4D"/>
    <w:rsid w:val="009A3376"/>
    <w:rsid w:val="009A363B"/>
    <w:rsid w:val="009A39DA"/>
    <w:rsid w:val="009A3F37"/>
    <w:rsid w:val="009A4528"/>
    <w:rsid w:val="009A46B1"/>
    <w:rsid w:val="009A55FE"/>
    <w:rsid w:val="009A5E04"/>
    <w:rsid w:val="009A6636"/>
    <w:rsid w:val="009A6CA3"/>
    <w:rsid w:val="009A7137"/>
    <w:rsid w:val="009A74F5"/>
    <w:rsid w:val="009A761F"/>
    <w:rsid w:val="009B1204"/>
    <w:rsid w:val="009B1555"/>
    <w:rsid w:val="009B1656"/>
    <w:rsid w:val="009B396C"/>
    <w:rsid w:val="009B3ADD"/>
    <w:rsid w:val="009B3C4D"/>
    <w:rsid w:val="009B430A"/>
    <w:rsid w:val="009B4C28"/>
    <w:rsid w:val="009B595E"/>
    <w:rsid w:val="009B5EF7"/>
    <w:rsid w:val="009B60C4"/>
    <w:rsid w:val="009B61D3"/>
    <w:rsid w:val="009B7CDB"/>
    <w:rsid w:val="009C0476"/>
    <w:rsid w:val="009C0F1A"/>
    <w:rsid w:val="009C1219"/>
    <w:rsid w:val="009C1B31"/>
    <w:rsid w:val="009C213C"/>
    <w:rsid w:val="009C2600"/>
    <w:rsid w:val="009C2915"/>
    <w:rsid w:val="009C4B9F"/>
    <w:rsid w:val="009C534F"/>
    <w:rsid w:val="009C5757"/>
    <w:rsid w:val="009C627E"/>
    <w:rsid w:val="009C771C"/>
    <w:rsid w:val="009D155B"/>
    <w:rsid w:val="009D317A"/>
    <w:rsid w:val="009D4B50"/>
    <w:rsid w:val="009D4D3B"/>
    <w:rsid w:val="009D4EA8"/>
    <w:rsid w:val="009D5877"/>
    <w:rsid w:val="009D5905"/>
    <w:rsid w:val="009D5BDB"/>
    <w:rsid w:val="009D7810"/>
    <w:rsid w:val="009E073E"/>
    <w:rsid w:val="009E08C0"/>
    <w:rsid w:val="009E11E3"/>
    <w:rsid w:val="009E11F6"/>
    <w:rsid w:val="009E16D7"/>
    <w:rsid w:val="009E1DDD"/>
    <w:rsid w:val="009E20BA"/>
    <w:rsid w:val="009E3326"/>
    <w:rsid w:val="009E423C"/>
    <w:rsid w:val="009E4619"/>
    <w:rsid w:val="009E56E1"/>
    <w:rsid w:val="009E5C03"/>
    <w:rsid w:val="009E5D62"/>
    <w:rsid w:val="009E5F12"/>
    <w:rsid w:val="009E6D93"/>
    <w:rsid w:val="009E79FD"/>
    <w:rsid w:val="009E7A30"/>
    <w:rsid w:val="009E7F56"/>
    <w:rsid w:val="009F01E6"/>
    <w:rsid w:val="009F0849"/>
    <w:rsid w:val="009F2413"/>
    <w:rsid w:val="009F2E85"/>
    <w:rsid w:val="009F38A9"/>
    <w:rsid w:val="009F3AEA"/>
    <w:rsid w:val="009F3C33"/>
    <w:rsid w:val="009F3DD0"/>
    <w:rsid w:val="009F433B"/>
    <w:rsid w:val="009F5133"/>
    <w:rsid w:val="009F5492"/>
    <w:rsid w:val="009F5D06"/>
    <w:rsid w:val="009F66BF"/>
    <w:rsid w:val="009F6F80"/>
    <w:rsid w:val="009F713B"/>
    <w:rsid w:val="009F799F"/>
    <w:rsid w:val="00A00429"/>
    <w:rsid w:val="00A02138"/>
    <w:rsid w:val="00A02335"/>
    <w:rsid w:val="00A023D8"/>
    <w:rsid w:val="00A02551"/>
    <w:rsid w:val="00A029DC"/>
    <w:rsid w:val="00A02C1F"/>
    <w:rsid w:val="00A03190"/>
    <w:rsid w:val="00A03BA3"/>
    <w:rsid w:val="00A05586"/>
    <w:rsid w:val="00A062FE"/>
    <w:rsid w:val="00A06862"/>
    <w:rsid w:val="00A06B32"/>
    <w:rsid w:val="00A07332"/>
    <w:rsid w:val="00A0742E"/>
    <w:rsid w:val="00A11193"/>
    <w:rsid w:val="00A14272"/>
    <w:rsid w:val="00A15128"/>
    <w:rsid w:val="00A1651F"/>
    <w:rsid w:val="00A1664C"/>
    <w:rsid w:val="00A177AC"/>
    <w:rsid w:val="00A20EC4"/>
    <w:rsid w:val="00A2129E"/>
    <w:rsid w:val="00A22510"/>
    <w:rsid w:val="00A2272F"/>
    <w:rsid w:val="00A22DA4"/>
    <w:rsid w:val="00A233D3"/>
    <w:rsid w:val="00A2388B"/>
    <w:rsid w:val="00A24094"/>
    <w:rsid w:val="00A242F8"/>
    <w:rsid w:val="00A245BC"/>
    <w:rsid w:val="00A25EC9"/>
    <w:rsid w:val="00A26294"/>
    <w:rsid w:val="00A26B45"/>
    <w:rsid w:val="00A26C99"/>
    <w:rsid w:val="00A2736C"/>
    <w:rsid w:val="00A2744C"/>
    <w:rsid w:val="00A2792E"/>
    <w:rsid w:val="00A31B18"/>
    <w:rsid w:val="00A320E7"/>
    <w:rsid w:val="00A328B4"/>
    <w:rsid w:val="00A32D28"/>
    <w:rsid w:val="00A332EA"/>
    <w:rsid w:val="00A334EE"/>
    <w:rsid w:val="00A33967"/>
    <w:rsid w:val="00A33CBB"/>
    <w:rsid w:val="00A350D4"/>
    <w:rsid w:val="00A3546D"/>
    <w:rsid w:val="00A355FF"/>
    <w:rsid w:val="00A35CAE"/>
    <w:rsid w:val="00A363F1"/>
    <w:rsid w:val="00A3687D"/>
    <w:rsid w:val="00A3739E"/>
    <w:rsid w:val="00A37E04"/>
    <w:rsid w:val="00A37F8D"/>
    <w:rsid w:val="00A40F5E"/>
    <w:rsid w:val="00A40FE5"/>
    <w:rsid w:val="00A428B6"/>
    <w:rsid w:val="00A42EEB"/>
    <w:rsid w:val="00A42F01"/>
    <w:rsid w:val="00A43E11"/>
    <w:rsid w:val="00A44519"/>
    <w:rsid w:val="00A4478B"/>
    <w:rsid w:val="00A44C2E"/>
    <w:rsid w:val="00A4557E"/>
    <w:rsid w:val="00A45E77"/>
    <w:rsid w:val="00A47630"/>
    <w:rsid w:val="00A47FB2"/>
    <w:rsid w:val="00A5286D"/>
    <w:rsid w:val="00A53295"/>
    <w:rsid w:val="00A54E9C"/>
    <w:rsid w:val="00A558B8"/>
    <w:rsid w:val="00A56A73"/>
    <w:rsid w:val="00A56C7E"/>
    <w:rsid w:val="00A57D47"/>
    <w:rsid w:val="00A6098F"/>
    <w:rsid w:val="00A60AF1"/>
    <w:rsid w:val="00A60B15"/>
    <w:rsid w:val="00A60DD5"/>
    <w:rsid w:val="00A6106F"/>
    <w:rsid w:val="00A61587"/>
    <w:rsid w:val="00A616E5"/>
    <w:rsid w:val="00A61F89"/>
    <w:rsid w:val="00A6293E"/>
    <w:rsid w:val="00A62A19"/>
    <w:rsid w:val="00A62A61"/>
    <w:rsid w:val="00A62AFB"/>
    <w:rsid w:val="00A62C0F"/>
    <w:rsid w:val="00A62F4D"/>
    <w:rsid w:val="00A64F0C"/>
    <w:rsid w:val="00A64FAA"/>
    <w:rsid w:val="00A650DD"/>
    <w:rsid w:val="00A6579C"/>
    <w:rsid w:val="00A65D86"/>
    <w:rsid w:val="00A663BB"/>
    <w:rsid w:val="00A6674A"/>
    <w:rsid w:val="00A67E97"/>
    <w:rsid w:val="00A7046C"/>
    <w:rsid w:val="00A70EFE"/>
    <w:rsid w:val="00A71347"/>
    <w:rsid w:val="00A7309F"/>
    <w:rsid w:val="00A738D7"/>
    <w:rsid w:val="00A742CE"/>
    <w:rsid w:val="00A7443C"/>
    <w:rsid w:val="00A74839"/>
    <w:rsid w:val="00A7520D"/>
    <w:rsid w:val="00A75D0E"/>
    <w:rsid w:val="00A76B8B"/>
    <w:rsid w:val="00A77223"/>
    <w:rsid w:val="00A7760F"/>
    <w:rsid w:val="00A77C9F"/>
    <w:rsid w:val="00A77DDC"/>
    <w:rsid w:val="00A80162"/>
    <w:rsid w:val="00A802CE"/>
    <w:rsid w:val="00A8048A"/>
    <w:rsid w:val="00A80864"/>
    <w:rsid w:val="00A80DB3"/>
    <w:rsid w:val="00A81959"/>
    <w:rsid w:val="00A81A7F"/>
    <w:rsid w:val="00A81BC4"/>
    <w:rsid w:val="00A83F15"/>
    <w:rsid w:val="00A83F54"/>
    <w:rsid w:val="00A840B4"/>
    <w:rsid w:val="00A842B7"/>
    <w:rsid w:val="00A85069"/>
    <w:rsid w:val="00A85AE6"/>
    <w:rsid w:val="00A86428"/>
    <w:rsid w:val="00A8692F"/>
    <w:rsid w:val="00A86BD2"/>
    <w:rsid w:val="00A86E8D"/>
    <w:rsid w:val="00A9041B"/>
    <w:rsid w:val="00A908E0"/>
    <w:rsid w:val="00A908EC"/>
    <w:rsid w:val="00A90A80"/>
    <w:rsid w:val="00A924A7"/>
    <w:rsid w:val="00A92C7D"/>
    <w:rsid w:val="00A92DA0"/>
    <w:rsid w:val="00A93ABF"/>
    <w:rsid w:val="00A944E4"/>
    <w:rsid w:val="00A94515"/>
    <w:rsid w:val="00A94897"/>
    <w:rsid w:val="00A9563A"/>
    <w:rsid w:val="00A9592A"/>
    <w:rsid w:val="00A95AB7"/>
    <w:rsid w:val="00A96C7D"/>
    <w:rsid w:val="00A97189"/>
    <w:rsid w:val="00A9753D"/>
    <w:rsid w:val="00AA1AF0"/>
    <w:rsid w:val="00AA1BE6"/>
    <w:rsid w:val="00AA33CB"/>
    <w:rsid w:val="00AA3885"/>
    <w:rsid w:val="00AA3C3E"/>
    <w:rsid w:val="00AA541C"/>
    <w:rsid w:val="00AA5ACB"/>
    <w:rsid w:val="00AA634F"/>
    <w:rsid w:val="00AA6BC0"/>
    <w:rsid w:val="00AA76FB"/>
    <w:rsid w:val="00AA7F08"/>
    <w:rsid w:val="00AB0174"/>
    <w:rsid w:val="00AB03B4"/>
    <w:rsid w:val="00AB0743"/>
    <w:rsid w:val="00AB0E7B"/>
    <w:rsid w:val="00AB117B"/>
    <w:rsid w:val="00AB198D"/>
    <w:rsid w:val="00AB19E5"/>
    <w:rsid w:val="00AB1B83"/>
    <w:rsid w:val="00AB2289"/>
    <w:rsid w:val="00AB2643"/>
    <w:rsid w:val="00AB2A37"/>
    <w:rsid w:val="00AB3201"/>
    <w:rsid w:val="00AB4AC6"/>
    <w:rsid w:val="00AB5D2B"/>
    <w:rsid w:val="00AB5D3E"/>
    <w:rsid w:val="00AB70A7"/>
    <w:rsid w:val="00AC180E"/>
    <w:rsid w:val="00AC284B"/>
    <w:rsid w:val="00AC3E04"/>
    <w:rsid w:val="00AC45DD"/>
    <w:rsid w:val="00AC5923"/>
    <w:rsid w:val="00AC60C8"/>
    <w:rsid w:val="00AC643E"/>
    <w:rsid w:val="00AC658F"/>
    <w:rsid w:val="00AD079E"/>
    <w:rsid w:val="00AD1824"/>
    <w:rsid w:val="00AD390C"/>
    <w:rsid w:val="00AD3E0C"/>
    <w:rsid w:val="00AD427E"/>
    <w:rsid w:val="00AD42F5"/>
    <w:rsid w:val="00AD4AE7"/>
    <w:rsid w:val="00AD4EC5"/>
    <w:rsid w:val="00AD580E"/>
    <w:rsid w:val="00AD5C0F"/>
    <w:rsid w:val="00AD644B"/>
    <w:rsid w:val="00AD655E"/>
    <w:rsid w:val="00AD6928"/>
    <w:rsid w:val="00AD697B"/>
    <w:rsid w:val="00AD6A78"/>
    <w:rsid w:val="00AE017B"/>
    <w:rsid w:val="00AE0CA9"/>
    <w:rsid w:val="00AE0D3E"/>
    <w:rsid w:val="00AE1D81"/>
    <w:rsid w:val="00AE217F"/>
    <w:rsid w:val="00AE25C5"/>
    <w:rsid w:val="00AE2BA7"/>
    <w:rsid w:val="00AE2C55"/>
    <w:rsid w:val="00AE2FF3"/>
    <w:rsid w:val="00AE31B4"/>
    <w:rsid w:val="00AE34E7"/>
    <w:rsid w:val="00AE3DFF"/>
    <w:rsid w:val="00AE419C"/>
    <w:rsid w:val="00AE4C61"/>
    <w:rsid w:val="00AE4EA8"/>
    <w:rsid w:val="00AE5777"/>
    <w:rsid w:val="00AE5F45"/>
    <w:rsid w:val="00AE5F8E"/>
    <w:rsid w:val="00AE63E2"/>
    <w:rsid w:val="00AE6629"/>
    <w:rsid w:val="00AE6B67"/>
    <w:rsid w:val="00AE6F2B"/>
    <w:rsid w:val="00AE7050"/>
    <w:rsid w:val="00AE7136"/>
    <w:rsid w:val="00AE7A27"/>
    <w:rsid w:val="00AE7BFF"/>
    <w:rsid w:val="00AE7EFC"/>
    <w:rsid w:val="00AF0EE4"/>
    <w:rsid w:val="00AF1467"/>
    <w:rsid w:val="00AF1720"/>
    <w:rsid w:val="00AF2FC3"/>
    <w:rsid w:val="00AF3B0F"/>
    <w:rsid w:val="00AF3F7B"/>
    <w:rsid w:val="00AF40BD"/>
    <w:rsid w:val="00AF4231"/>
    <w:rsid w:val="00AF56D8"/>
    <w:rsid w:val="00AF5E96"/>
    <w:rsid w:val="00AF5FBE"/>
    <w:rsid w:val="00AF62C8"/>
    <w:rsid w:val="00AF6C41"/>
    <w:rsid w:val="00AF7377"/>
    <w:rsid w:val="00AF767E"/>
    <w:rsid w:val="00AF77F7"/>
    <w:rsid w:val="00B001AD"/>
    <w:rsid w:val="00B00D0C"/>
    <w:rsid w:val="00B012AF"/>
    <w:rsid w:val="00B01A93"/>
    <w:rsid w:val="00B02055"/>
    <w:rsid w:val="00B02658"/>
    <w:rsid w:val="00B03718"/>
    <w:rsid w:val="00B0527C"/>
    <w:rsid w:val="00B056E7"/>
    <w:rsid w:val="00B05F4A"/>
    <w:rsid w:val="00B06274"/>
    <w:rsid w:val="00B11CB7"/>
    <w:rsid w:val="00B126FA"/>
    <w:rsid w:val="00B13828"/>
    <w:rsid w:val="00B13B41"/>
    <w:rsid w:val="00B14B16"/>
    <w:rsid w:val="00B14FCC"/>
    <w:rsid w:val="00B16A22"/>
    <w:rsid w:val="00B170E9"/>
    <w:rsid w:val="00B2059F"/>
    <w:rsid w:val="00B21A29"/>
    <w:rsid w:val="00B22599"/>
    <w:rsid w:val="00B22679"/>
    <w:rsid w:val="00B22E88"/>
    <w:rsid w:val="00B23EC1"/>
    <w:rsid w:val="00B24AF0"/>
    <w:rsid w:val="00B256FB"/>
    <w:rsid w:val="00B26D47"/>
    <w:rsid w:val="00B26E72"/>
    <w:rsid w:val="00B276E8"/>
    <w:rsid w:val="00B27A2C"/>
    <w:rsid w:val="00B27FF0"/>
    <w:rsid w:val="00B31239"/>
    <w:rsid w:val="00B3159B"/>
    <w:rsid w:val="00B31717"/>
    <w:rsid w:val="00B31BCE"/>
    <w:rsid w:val="00B31DA4"/>
    <w:rsid w:val="00B31FBA"/>
    <w:rsid w:val="00B32228"/>
    <w:rsid w:val="00B32651"/>
    <w:rsid w:val="00B32BBB"/>
    <w:rsid w:val="00B32DF5"/>
    <w:rsid w:val="00B33E14"/>
    <w:rsid w:val="00B34044"/>
    <w:rsid w:val="00B348C6"/>
    <w:rsid w:val="00B34CC0"/>
    <w:rsid w:val="00B40520"/>
    <w:rsid w:val="00B42666"/>
    <w:rsid w:val="00B427A5"/>
    <w:rsid w:val="00B42DFF"/>
    <w:rsid w:val="00B42E7C"/>
    <w:rsid w:val="00B4454A"/>
    <w:rsid w:val="00B450B2"/>
    <w:rsid w:val="00B45703"/>
    <w:rsid w:val="00B46D9E"/>
    <w:rsid w:val="00B474AB"/>
    <w:rsid w:val="00B4774E"/>
    <w:rsid w:val="00B47BD2"/>
    <w:rsid w:val="00B502EE"/>
    <w:rsid w:val="00B50A85"/>
    <w:rsid w:val="00B50D59"/>
    <w:rsid w:val="00B510DD"/>
    <w:rsid w:val="00B5184F"/>
    <w:rsid w:val="00B5204E"/>
    <w:rsid w:val="00B52DD1"/>
    <w:rsid w:val="00B536DC"/>
    <w:rsid w:val="00B53F2E"/>
    <w:rsid w:val="00B54424"/>
    <w:rsid w:val="00B54550"/>
    <w:rsid w:val="00B546D9"/>
    <w:rsid w:val="00B54A9E"/>
    <w:rsid w:val="00B55AED"/>
    <w:rsid w:val="00B5676A"/>
    <w:rsid w:val="00B56953"/>
    <w:rsid w:val="00B579AC"/>
    <w:rsid w:val="00B60006"/>
    <w:rsid w:val="00B616F6"/>
    <w:rsid w:val="00B61939"/>
    <w:rsid w:val="00B62BF9"/>
    <w:rsid w:val="00B631ED"/>
    <w:rsid w:val="00B63376"/>
    <w:rsid w:val="00B63B9F"/>
    <w:rsid w:val="00B64AB7"/>
    <w:rsid w:val="00B64ED3"/>
    <w:rsid w:val="00B65481"/>
    <w:rsid w:val="00B654CF"/>
    <w:rsid w:val="00B659D9"/>
    <w:rsid w:val="00B66060"/>
    <w:rsid w:val="00B6729E"/>
    <w:rsid w:val="00B67ABD"/>
    <w:rsid w:val="00B67CFF"/>
    <w:rsid w:val="00B67E8A"/>
    <w:rsid w:val="00B70337"/>
    <w:rsid w:val="00B7086F"/>
    <w:rsid w:val="00B70893"/>
    <w:rsid w:val="00B70D05"/>
    <w:rsid w:val="00B71774"/>
    <w:rsid w:val="00B72913"/>
    <w:rsid w:val="00B7553C"/>
    <w:rsid w:val="00B76E59"/>
    <w:rsid w:val="00B8016A"/>
    <w:rsid w:val="00B803E9"/>
    <w:rsid w:val="00B809B8"/>
    <w:rsid w:val="00B80C5A"/>
    <w:rsid w:val="00B81422"/>
    <w:rsid w:val="00B815B5"/>
    <w:rsid w:val="00B81733"/>
    <w:rsid w:val="00B81CA4"/>
    <w:rsid w:val="00B81FDE"/>
    <w:rsid w:val="00B821BB"/>
    <w:rsid w:val="00B82441"/>
    <w:rsid w:val="00B82C21"/>
    <w:rsid w:val="00B8322C"/>
    <w:rsid w:val="00B83A2C"/>
    <w:rsid w:val="00B83A48"/>
    <w:rsid w:val="00B845D0"/>
    <w:rsid w:val="00B845E4"/>
    <w:rsid w:val="00B852F5"/>
    <w:rsid w:val="00B85317"/>
    <w:rsid w:val="00B8659B"/>
    <w:rsid w:val="00B86642"/>
    <w:rsid w:val="00B86F98"/>
    <w:rsid w:val="00B875A5"/>
    <w:rsid w:val="00B87698"/>
    <w:rsid w:val="00B87957"/>
    <w:rsid w:val="00B9049B"/>
    <w:rsid w:val="00B910B2"/>
    <w:rsid w:val="00B912B0"/>
    <w:rsid w:val="00B91477"/>
    <w:rsid w:val="00B92779"/>
    <w:rsid w:val="00B928E0"/>
    <w:rsid w:val="00B928F1"/>
    <w:rsid w:val="00B9346B"/>
    <w:rsid w:val="00B93A42"/>
    <w:rsid w:val="00B93BC2"/>
    <w:rsid w:val="00B94468"/>
    <w:rsid w:val="00B95259"/>
    <w:rsid w:val="00B95342"/>
    <w:rsid w:val="00B957AC"/>
    <w:rsid w:val="00B96134"/>
    <w:rsid w:val="00B96397"/>
    <w:rsid w:val="00B96640"/>
    <w:rsid w:val="00B96780"/>
    <w:rsid w:val="00B968E1"/>
    <w:rsid w:val="00B9698F"/>
    <w:rsid w:val="00B96A19"/>
    <w:rsid w:val="00B96F57"/>
    <w:rsid w:val="00B973BF"/>
    <w:rsid w:val="00B97BDC"/>
    <w:rsid w:val="00B97C64"/>
    <w:rsid w:val="00BA0C78"/>
    <w:rsid w:val="00BA0E28"/>
    <w:rsid w:val="00BA109B"/>
    <w:rsid w:val="00BA15C5"/>
    <w:rsid w:val="00BA1781"/>
    <w:rsid w:val="00BA2757"/>
    <w:rsid w:val="00BA3CE7"/>
    <w:rsid w:val="00BA4E08"/>
    <w:rsid w:val="00BB0543"/>
    <w:rsid w:val="00BB08FB"/>
    <w:rsid w:val="00BB0B9F"/>
    <w:rsid w:val="00BB1930"/>
    <w:rsid w:val="00BB2412"/>
    <w:rsid w:val="00BB2F9F"/>
    <w:rsid w:val="00BB31A1"/>
    <w:rsid w:val="00BB3849"/>
    <w:rsid w:val="00BB3AB2"/>
    <w:rsid w:val="00BB3D0A"/>
    <w:rsid w:val="00BB4830"/>
    <w:rsid w:val="00BB4E66"/>
    <w:rsid w:val="00BB5610"/>
    <w:rsid w:val="00BB5692"/>
    <w:rsid w:val="00BB5999"/>
    <w:rsid w:val="00BB5E57"/>
    <w:rsid w:val="00BB6B39"/>
    <w:rsid w:val="00BB6DA8"/>
    <w:rsid w:val="00BC05DD"/>
    <w:rsid w:val="00BC17D8"/>
    <w:rsid w:val="00BC1A04"/>
    <w:rsid w:val="00BC2073"/>
    <w:rsid w:val="00BC3089"/>
    <w:rsid w:val="00BC38F6"/>
    <w:rsid w:val="00BC4A81"/>
    <w:rsid w:val="00BC5042"/>
    <w:rsid w:val="00BC6383"/>
    <w:rsid w:val="00BC798A"/>
    <w:rsid w:val="00BD0496"/>
    <w:rsid w:val="00BD0F66"/>
    <w:rsid w:val="00BD1296"/>
    <w:rsid w:val="00BD1706"/>
    <w:rsid w:val="00BD23A4"/>
    <w:rsid w:val="00BD23E6"/>
    <w:rsid w:val="00BD2F08"/>
    <w:rsid w:val="00BD2F6E"/>
    <w:rsid w:val="00BD33DA"/>
    <w:rsid w:val="00BD3B69"/>
    <w:rsid w:val="00BD3EDE"/>
    <w:rsid w:val="00BD498E"/>
    <w:rsid w:val="00BD4BDC"/>
    <w:rsid w:val="00BD5003"/>
    <w:rsid w:val="00BD5072"/>
    <w:rsid w:val="00BD5A07"/>
    <w:rsid w:val="00BD5DD0"/>
    <w:rsid w:val="00BD7920"/>
    <w:rsid w:val="00BE03A0"/>
    <w:rsid w:val="00BE0B7A"/>
    <w:rsid w:val="00BE17CB"/>
    <w:rsid w:val="00BE187E"/>
    <w:rsid w:val="00BE2B29"/>
    <w:rsid w:val="00BE2F9A"/>
    <w:rsid w:val="00BE3B04"/>
    <w:rsid w:val="00BE4931"/>
    <w:rsid w:val="00BE5010"/>
    <w:rsid w:val="00BE57E7"/>
    <w:rsid w:val="00BE66C0"/>
    <w:rsid w:val="00BE67E9"/>
    <w:rsid w:val="00BE7F79"/>
    <w:rsid w:val="00BF0346"/>
    <w:rsid w:val="00BF06AD"/>
    <w:rsid w:val="00BF1A71"/>
    <w:rsid w:val="00BF1DD0"/>
    <w:rsid w:val="00BF1DF3"/>
    <w:rsid w:val="00BF21E0"/>
    <w:rsid w:val="00BF2639"/>
    <w:rsid w:val="00BF28AE"/>
    <w:rsid w:val="00BF28CA"/>
    <w:rsid w:val="00BF3883"/>
    <w:rsid w:val="00BF40F0"/>
    <w:rsid w:val="00BF492B"/>
    <w:rsid w:val="00BF51BD"/>
    <w:rsid w:val="00BF5C8B"/>
    <w:rsid w:val="00C00233"/>
    <w:rsid w:val="00C013C8"/>
    <w:rsid w:val="00C023AB"/>
    <w:rsid w:val="00C02C77"/>
    <w:rsid w:val="00C031ED"/>
    <w:rsid w:val="00C036FE"/>
    <w:rsid w:val="00C03E7A"/>
    <w:rsid w:val="00C04A29"/>
    <w:rsid w:val="00C04A9B"/>
    <w:rsid w:val="00C04E19"/>
    <w:rsid w:val="00C04EE3"/>
    <w:rsid w:val="00C05AEE"/>
    <w:rsid w:val="00C05C41"/>
    <w:rsid w:val="00C06492"/>
    <w:rsid w:val="00C0699B"/>
    <w:rsid w:val="00C06B34"/>
    <w:rsid w:val="00C073D6"/>
    <w:rsid w:val="00C0756C"/>
    <w:rsid w:val="00C07CF1"/>
    <w:rsid w:val="00C103C8"/>
    <w:rsid w:val="00C10704"/>
    <w:rsid w:val="00C10D33"/>
    <w:rsid w:val="00C127FD"/>
    <w:rsid w:val="00C129D9"/>
    <w:rsid w:val="00C12B81"/>
    <w:rsid w:val="00C137BB"/>
    <w:rsid w:val="00C141E0"/>
    <w:rsid w:val="00C143B3"/>
    <w:rsid w:val="00C14D2F"/>
    <w:rsid w:val="00C152E8"/>
    <w:rsid w:val="00C1589D"/>
    <w:rsid w:val="00C15A57"/>
    <w:rsid w:val="00C166A8"/>
    <w:rsid w:val="00C16E67"/>
    <w:rsid w:val="00C16FE5"/>
    <w:rsid w:val="00C17027"/>
    <w:rsid w:val="00C1716C"/>
    <w:rsid w:val="00C1743E"/>
    <w:rsid w:val="00C175E2"/>
    <w:rsid w:val="00C1780E"/>
    <w:rsid w:val="00C17E83"/>
    <w:rsid w:val="00C20349"/>
    <w:rsid w:val="00C209D8"/>
    <w:rsid w:val="00C20EC4"/>
    <w:rsid w:val="00C2260E"/>
    <w:rsid w:val="00C2282B"/>
    <w:rsid w:val="00C22FBE"/>
    <w:rsid w:val="00C23353"/>
    <w:rsid w:val="00C233C3"/>
    <w:rsid w:val="00C24119"/>
    <w:rsid w:val="00C247FC"/>
    <w:rsid w:val="00C26810"/>
    <w:rsid w:val="00C26E52"/>
    <w:rsid w:val="00C308F8"/>
    <w:rsid w:val="00C30F1A"/>
    <w:rsid w:val="00C31F68"/>
    <w:rsid w:val="00C31F93"/>
    <w:rsid w:val="00C326B0"/>
    <w:rsid w:val="00C32DD3"/>
    <w:rsid w:val="00C33FF3"/>
    <w:rsid w:val="00C3561C"/>
    <w:rsid w:val="00C3598E"/>
    <w:rsid w:val="00C35C90"/>
    <w:rsid w:val="00C36318"/>
    <w:rsid w:val="00C36651"/>
    <w:rsid w:val="00C3753C"/>
    <w:rsid w:val="00C378D8"/>
    <w:rsid w:val="00C41361"/>
    <w:rsid w:val="00C4152A"/>
    <w:rsid w:val="00C427CE"/>
    <w:rsid w:val="00C43BF0"/>
    <w:rsid w:val="00C4404C"/>
    <w:rsid w:val="00C44A74"/>
    <w:rsid w:val="00C44DBD"/>
    <w:rsid w:val="00C462ED"/>
    <w:rsid w:val="00C463F3"/>
    <w:rsid w:val="00C46BF5"/>
    <w:rsid w:val="00C46FDD"/>
    <w:rsid w:val="00C470BD"/>
    <w:rsid w:val="00C50498"/>
    <w:rsid w:val="00C50546"/>
    <w:rsid w:val="00C50A40"/>
    <w:rsid w:val="00C50FC1"/>
    <w:rsid w:val="00C513BA"/>
    <w:rsid w:val="00C51876"/>
    <w:rsid w:val="00C51E82"/>
    <w:rsid w:val="00C5351D"/>
    <w:rsid w:val="00C537CA"/>
    <w:rsid w:val="00C53936"/>
    <w:rsid w:val="00C53973"/>
    <w:rsid w:val="00C549FA"/>
    <w:rsid w:val="00C553B4"/>
    <w:rsid w:val="00C558A7"/>
    <w:rsid w:val="00C5595C"/>
    <w:rsid w:val="00C56798"/>
    <w:rsid w:val="00C57536"/>
    <w:rsid w:val="00C578F5"/>
    <w:rsid w:val="00C60808"/>
    <w:rsid w:val="00C60B2D"/>
    <w:rsid w:val="00C60BD5"/>
    <w:rsid w:val="00C61444"/>
    <w:rsid w:val="00C61521"/>
    <w:rsid w:val="00C618CF"/>
    <w:rsid w:val="00C61E30"/>
    <w:rsid w:val="00C6238D"/>
    <w:rsid w:val="00C63482"/>
    <w:rsid w:val="00C635A7"/>
    <w:rsid w:val="00C6362F"/>
    <w:rsid w:val="00C63712"/>
    <w:rsid w:val="00C646D7"/>
    <w:rsid w:val="00C64BA7"/>
    <w:rsid w:val="00C66216"/>
    <w:rsid w:val="00C669DA"/>
    <w:rsid w:val="00C67403"/>
    <w:rsid w:val="00C6745C"/>
    <w:rsid w:val="00C6758B"/>
    <w:rsid w:val="00C710D5"/>
    <w:rsid w:val="00C73B0A"/>
    <w:rsid w:val="00C741C4"/>
    <w:rsid w:val="00C74E89"/>
    <w:rsid w:val="00C75468"/>
    <w:rsid w:val="00C75D96"/>
    <w:rsid w:val="00C75FD3"/>
    <w:rsid w:val="00C760DD"/>
    <w:rsid w:val="00C808BD"/>
    <w:rsid w:val="00C80BF4"/>
    <w:rsid w:val="00C81013"/>
    <w:rsid w:val="00C81197"/>
    <w:rsid w:val="00C81F67"/>
    <w:rsid w:val="00C820C4"/>
    <w:rsid w:val="00C824B6"/>
    <w:rsid w:val="00C84256"/>
    <w:rsid w:val="00C84880"/>
    <w:rsid w:val="00C84DA0"/>
    <w:rsid w:val="00C84E38"/>
    <w:rsid w:val="00C8689D"/>
    <w:rsid w:val="00C868C9"/>
    <w:rsid w:val="00C87E7F"/>
    <w:rsid w:val="00C87F22"/>
    <w:rsid w:val="00C914F7"/>
    <w:rsid w:val="00C91A9B"/>
    <w:rsid w:val="00C92BDA"/>
    <w:rsid w:val="00C93254"/>
    <w:rsid w:val="00C9372F"/>
    <w:rsid w:val="00C94EF4"/>
    <w:rsid w:val="00C95168"/>
    <w:rsid w:val="00C9546B"/>
    <w:rsid w:val="00C9561B"/>
    <w:rsid w:val="00C95D1B"/>
    <w:rsid w:val="00C9631B"/>
    <w:rsid w:val="00C9698A"/>
    <w:rsid w:val="00C9723D"/>
    <w:rsid w:val="00C97295"/>
    <w:rsid w:val="00C97863"/>
    <w:rsid w:val="00CA01FC"/>
    <w:rsid w:val="00CA0367"/>
    <w:rsid w:val="00CA0B36"/>
    <w:rsid w:val="00CA0BAC"/>
    <w:rsid w:val="00CA0BE8"/>
    <w:rsid w:val="00CA0C77"/>
    <w:rsid w:val="00CA19F0"/>
    <w:rsid w:val="00CA1D0F"/>
    <w:rsid w:val="00CA1D4E"/>
    <w:rsid w:val="00CA2581"/>
    <w:rsid w:val="00CA2B3A"/>
    <w:rsid w:val="00CA2E07"/>
    <w:rsid w:val="00CA3207"/>
    <w:rsid w:val="00CA3461"/>
    <w:rsid w:val="00CA46FA"/>
    <w:rsid w:val="00CA559E"/>
    <w:rsid w:val="00CA5A67"/>
    <w:rsid w:val="00CA5B3A"/>
    <w:rsid w:val="00CA5B45"/>
    <w:rsid w:val="00CA5C8F"/>
    <w:rsid w:val="00CA5CC2"/>
    <w:rsid w:val="00CA5D40"/>
    <w:rsid w:val="00CA619D"/>
    <w:rsid w:val="00CA70FE"/>
    <w:rsid w:val="00CB029F"/>
    <w:rsid w:val="00CB0AF9"/>
    <w:rsid w:val="00CB16BD"/>
    <w:rsid w:val="00CB30B8"/>
    <w:rsid w:val="00CB42F2"/>
    <w:rsid w:val="00CB5DF1"/>
    <w:rsid w:val="00CB6565"/>
    <w:rsid w:val="00CB749A"/>
    <w:rsid w:val="00CC01D8"/>
    <w:rsid w:val="00CC185B"/>
    <w:rsid w:val="00CC1A24"/>
    <w:rsid w:val="00CC4F57"/>
    <w:rsid w:val="00CC5B41"/>
    <w:rsid w:val="00CC674E"/>
    <w:rsid w:val="00CC7680"/>
    <w:rsid w:val="00CC77BB"/>
    <w:rsid w:val="00CD0406"/>
    <w:rsid w:val="00CD0D6A"/>
    <w:rsid w:val="00CD103B"/>
    <w:rsid w:val="00CD12B9"/>
    <w:rsid w:val="00CD1EA9"/>
    <w:rsid w:val="00CD2255"/>
    <w:rsid w:val="00CD2564"/>
    <w:rsid w:val="00CD45BF"/>
    <w:rsid w:val="00CD590A"/>
    <w:rsid w:val="00CD5FC3"/>
    <w:rsid w:val="00CD60AE"/>
    <w:rsid w:val="00CE0055"/>
    <w:rsid w:val="00CE19A1"/>
    <w:rsid w:val="00CE2725"/>
    <w:rsid w:val="00CE3128"/>
    <w:rsid w:val="00CE3301"/>
    <w:rsid w:val="00CE3591"/>
    <w:rsid w:val="00CE4AE5"/>
    <w:rsid w:val="00CE4EDA"/>
    <w:rsid w:val="00CE6026"/>
    <w:rsid w:val="00CE63A1"/>
    <w:rsid w:val="00CE6602"/>
    <w:rsid w:val="00CE6B2A"/>
    <w:rsid w:val="00CE7C41"/>
    <w:rsid w:val="00CF03DB"/>
    <w:rsid w:val="00CF0B16"/>
    <w:rsid w:val="00CF1514"/>
    <w:rsid w:val="00CF163B"/>
    <w:rsid w:val="00CF2298"/>
    <w:rsid w:val="00CF24C6"/>
    <w:rsid w:val="00CF4AF2"/>
    <w:rsid w:val="00CF515E"/>
    <w:rsid w:val="00CF5402"/>
    <w:rsid w:val="00CF5B5A"/>
    <w:rsid w:val="00CF5DBF"/>
    <w:rsid w:val="00CF61DF"/>
    <w:rsid w:val="00CF65CC"/>
    <w:rsid w:val="00CF6B45"/>
    <w:rsid w:val="00CF7856"/>
    <w:rsid w:val="00CF7A01"/>
    <w:rsid w:val="00CF7B7A"/>
    <w:rsid w:val="00D0041B"/>
    <w:rsid w:val="00D01522"/>
    <w:rsid w:val="00D01AA4"/>
    <w:rsid w:val="00D01B94"/>
    <w:rsid w:val="00D020C0"/>
    <w:rsid w:val="00D045AD"/>
    <w:rsid w:val="00D0494C"/>
    <w:rsid w:val="00D04DAF"/>
    <w:rsid w:val="00D054B6"/>
    <w:rsid w:val="00D0658D"/>
    <w:rsid w:val="00D0661A"/>
    <w:rsid w:val="00D076B7"/>
    <w:rsid w:val="00D111A7"/>
    <w:rsid w:val="00D11F2E"/>
    <w:rsid w:val="00D124D5"/>
    <w:rsid w:val="00D127E6"/>
    <w:rsid w:val="00D13523"/>
    <w:rsid w:val="00D1393D"/>
    <w:rsid w:val="00D143D1"/>
    <w:rsid w:val="00D14989"/>
    <w:rsid w:val="00D14AAC"/>
    <w:rsid w:val="00D14BC8"/>
    <w:rsid w:val="00D14EA0"/>
    <w:rsid w:val="00D16ECC"/>
    <w:rsid w:val="00D17419"/>
    <w:rsid w:val="00D178A1"/>
    <w:rsid w:val="00D206AE"/>
    <w:rsid w:val="00D20756"/>
    <w:rsid w:val="00D20796"/>
    <w:rsid w:val="00D20BF2"/>
    <w:rsid w:val="00D2275B"/>
    <w:rsid w:val="00D22BA8"/>
    <w:rsid w:val="00D27011"/>
    <w:rsid w:val="00D27843"/>
    <w:rsid w:val="00D30AF8"/>
    <w:rsid w:val="00D3146D"/>
    <w:rsid w:val="00D315E8"/>
    <w:rsid w:val="00D31652"/>
    <w:rsid w:val="00D335A8"/>
    <w:rsid w:val="00D337ED"/>
    <w:rsid w:val="00D3440A"/>
    <w:rsid w:val="00D34483"/>
    <w:rsid w:val="00D35597"/>
    <w:rsid w:val="00D35CB1"/>
    <w:rsid w:val="00D3633F"/>
    <w:rsid w:val="00D36973"/>
    <w:rsid w:val="00D4016A"/>
    <w:rsid w:val="00D40172"/>
    <w:rsid w:val="00D4034F"/>
    <w:rsid w:val="00D40450"/>
    <w:rsid w:val="00D40B53"/>
    <w:rsid w:val="00D41945"/>
    <w:rsid w:val="00D42483"/>
    <w:rsid w:val="00D42556"/>
    <w:rsid w:val="00D42EB6"/>
    <w:rsid w:val="00D4635F"/>
    <w:rsid w:val="00D500AC"/>
    <w:rsid w:val="00D5061F"/>
    <w:rsid w:val="00D50A81"/>
    <w:rsid w:val="00D51538"/>
    <w:rsid w:val="00D515A2"/>
    <w:rsid w:val="00D51984"/>
    <w:rsid w:val="00D51E14"/>
    <w:rsid w:val="00D52402"/>
    <w:rsid w:val="00D538D2"/>
    <w:rsid w:val="00D53F86"/>
    <w:rsid w:val="00D54F9C"/>
    <w:rsid w:val="00D558FD"/>
    <w:rsid w:val="00D5611B"/>
    <w:rsid w:val="00D561E1"/>
    <w:rsid w:val="00D56353"/>
    <w:rsid w:val="00D56F44"/>
    <w:rsid w:val="00D57828"/>
    <w:rsid w:val="00D6125F"/>
    <w:rsid w:val="00D61468"/>
    <w:rsid w:val="00D61948"/>
    <w:rsid w:val="00D622BA"/>
    <w:rsid w:val="00D62722"/>
    <w:rsid w:val="00D629A5"/>
    <w:rsid w:val="00D62E16"/>
    <w:rsid w:val="00D63977"/>
    <w:rsid w:val="00D640A1"/>
    <w:rsid w:val="00D648CE"/>
    <w:rsid w:val="00D64D2C"/>
    <w:rsid w:val="00D653E5"/>
    <w:rsid w:val="00D6562B"/>
    <w:rsid w:val="00D65A76"/>
    <w:rsid w:val="00D65AAC"/>
    <w:rsid w:val="00D6654C"/>
    <w:rsid w:val="00D67289"/>
    <w:rsid w:val="00D700A1"/>
    <w:rsid w:val="00D70A39"/>
    <w:rsid w:val="00D71EBC"/>
    <w:rsid w:val="00D71F8B"/>
    <w:rsid w:val="00D7259A"/>
    <w:rsid w:val="00D73807"/>
    <w:rsid w:val="00D73DCE"/>
    <w:rsid w:val="00D7409B"/>
    <w:rsid w:val="00D74BA6"/>
    <w:rsid w:val="00D74C4C"/>
    <w:rsid w:val="00D74CC4"/>
    <w:rsid w:val="00D76E40"/>
    <w:rsid w:val="00D77208"/>
    <w:rsid w:val="00D775E3"/>
    <w:rsid w:val="00D778A6"/>
    <w:rsid w:val="00D8038C"/>
    <w:rsid w:val="00D828DD"/>
    <w:rsid w:val="00D82A42"/>
    <w:rsid w:val="00D82CBD"/>
    <w:rsid w:val="00D82F8C"/>
    <w:rsid w:val="00D830A4"/>
    <w:rsid w:val="00D8324B"/>
    <w:rsid w:val="00D8357D"/>
    <w:rsid w:val="00D83B08"/>
    <w:rsid w:val="00D83C4D"/>
    <w:rsid w:val="00D83F88"/>
    <w:rsid w:val="00D84FAA"/>
    <w:rsid w:val="00D860DA"/>
    <w:rsid w:val="00D8625C"/>
    <w:rsid w:val="00D870F1"/>
    <w:rsid w:val="00D87307"/>
    <w:rsid w:val="00D909CE"/>
    <w:rsid w:val="00D90F6F"/>
    <w:rsid w:val="00D90FA4"/>
    <w:rsid w:val="00D923FF"/>
    <w:rsid w:val="00D92A26"/>
    <w:rsid w:val="00D9360B"/>
    <w:rsid w:val="00D93A33"/>
    <w:rsid w:val="00D93B4C"/>
    <w:rsid w:val="00D9582D"/>
    <w:rsid w:val="00D95BD4"/>
    <w:rsid w:val="00D9630F"/>
    <w:rsid w:val="00D96E60"/>
    <w:rsid w:val="00D96EA2"/>
    <w:rsid w:val="00D97171"/>
    <w:rsid w:val="00D9771C"/>
    <w:rsid w:val="00DA0782"/>
    <w:rsid w:val="00DA11DC"/>
    <w:rsid w:val="00DA1208"/>
    <w:rsid w:val="00DA18A2"/>
    <w:rsid w:val="00DA1AB5"/>
    <w:rsid w:val="00DA22BE"/>
    <w:rsid w:val="00DA24BE"/>
    <w:rsid w:val="00DA250B"/>
    <w:rsid w:val="00DA2682"/>
    <w:rsid w:val="00DA2ADF"/>
    <w:rsid w:val="00DA5545"/>
    <w:rsid w:val="00DA6591"/>
    <w:rsid w:val="00DA76E1"/>
    <w:rsid w:val="00DB290B"/>
    <w:rsid w:val="00DB346A"/>
    <w:rsid w:val="00DB3EB0"/>
    <w:rsid w:val="00DB431A"/>
    <w:rsid w:val="00DB433F"/>
    <w:rsid w:val="00DB4F2B"/>
    <w:rsid w:val="00DB50C6"/>
    <w:rsid w:val="00DB5DAE"/>
    <w:rsid w:val="00DB616C"/>
    <w:rsid w:val="00DB7032"/>
    <w:rsid w:val="00DB77F9"/>
    <w:rsid w:val="00DC0052"/>
    <w:rsid w:val="00DC06A9"/>
    <w:rsid w:val="00DC0952"/>
    <w:rsid w:val="00DC1AEF"/>
    <w:rsid w:val="00DC1F3A"/>
    <w:rsid w:val="00DC2325"/>
    <w:rsid w:val="00DC36A2"/>
    <w:rsid w:val="00DC36D4"/>
    <w:rsid w:val="00DC42BF"/>
    <w:rsid w:val="00DC63AF"/>
    <w:rsid w:val="00DC6568"/>
    <w:rsid w:val="00DC6C46"/>
    <w:rsid w:val="00DC7160"/>
    <w:rsid w:val="00DC78DF"/>
    <w:rsid w:val="00DC7FC9"/>
    <w:rsid w:val="00DD0558"/>
    <w:rsid w:val="00DD0834"/>
    <w:rsid w:val="00DD1E8E"/>
    <w:rsid w:val="00DD2303"/>
    <w:rsid w:val="00DD2491"/>
    <w:rsid w:val="00DD2F6A"/>
    <w:rsid w:val="00DD4EA7"/>
    <w:rsid w:val="00DD4EC6"/>
    <w:rsid w:val="00DD51B1"/>
    <w:rsid w:val="00DD592D"/>
    <w:rsid w:val="00DD650D"/>
    <w:rsid w:val="00DD7471"/>
    <w:rsid w:val="00DD785B"/>
    <w:rsid w:val="00DE075B"/>
    <w:rsid w:val="00DE0997"/>
    <w:rsid w:val="00DE132D"/>
    <w:rsid w:val="00DE216B"/>
    <w:rsid w:val="00DE23F1"/>
    <w:rsid w:val="00DE2A7E"/>
    <w:rsid w:val="00DE31B9"/>
    <w:rsid w:val="00DE3A66"/>
    <w:rsid w:val="00DE49F0"/>
    <w:rsid w:val="00DE4E7E"/>
    <w:rsid w:val="00DE5048"/>
    <w:rsid w:val="00DE55A8"/>
    <w:rsid w:val="00DE589F"/>
    <w:rsid w:val="00DE5B7E"/>
    <w:rsid w:val="00DE5EAD"/>
    <w:rsid w:val="00DE69A9"/>
    <w:rsid w:val="00DE6B45"/>
    <w:rsid w:val="00DE70C3"/>
    <w:rsid w:val="00DE7138"/>
    <w:rsid w:val="00DE79F7"/>
    <w:rsid w:val="00DF09D3"/>
    <w:rsid w:val="00DF2991"/>
    <w:rsid w:val="00DF2BD3"/>
    <w:rsid w:val="00DF368F"/>
    <w:rsid w:val="00DF3880"/>
    <w:rsid w:val="00DF3888"/>
    <w:rsid w:val="00DF4271"/>
    <w:rsid w:val="00DF6BCF"/>
    <w:rsid w:val="00DF6CC7"/>
    <w:rsid w:val="00DF70F3"/>
    <w:rsid w:val="00DF7165"/>
    <w:rsid w:val="00E00BD2"/>
    <w:rsid w:val="00E00C4E"/>
    <w:rsid w:val="00E00CE7"/>
    <w:rsid w:val="00E00E7F"/>
    <w:rsid w:val="00E01AAD"/>
    <w:rsid w:val="00E01DE6"/>
    <w:rsid w:val="00E02734"/>
    <w:rsid w:val="00E035ED"/>
    <w:rsid w:val="00E04452"/>
    <w:rsid w:val="00E04BE9"/>
    <w:rsid w:val="00E05992"/>
    <w:rsid w:val="00E06D3E"/>
    <w:rsid w:val="00E07AB9"/>
    <w:rsid w:val="00E07E47"/>
    <w:rsid w:val="00E07F0B"/>
    <w:rsid w:val="00E107A7"/>
    <w:rsid w:val="00E11CCF"/>
    <w:rsid w:val="00E11EAB"/>
    <w:rsid w:val="00E122BF"/>
    <w:rsid w:val="00E12DE2"/>
    <w:rsid w:val="00E13A94"/>
    <w:rsid w:val="00E13D13"/>
    <w:rsid w:val="00E15499"/>
    <w:rsid w:val="00E15937"/>
    <w:rsid w:val="00E16263"/>
    <w:rsid w:val="00E1629F"/>
    <w:rsid w:val="00E16673"/>
    <w:rsid w:val="00E170FD"/>
    <w:rsid w:val="00E17C79"/>
    <w:rsid w:val="00E17DF5"/>
    <w:rsid w:val="00E20D99"/>
    <w:rsid w:val="00E21E61"/>
    <w:rsid w:val="00E254D2"/>
    <w:rsid w:val="00E26D82"/>
    <w:rsid w:val="00E301DC"/>
    <w:rsid w:val="00E307BF"/>
    <w:rsid w:val="00E3107A"/>
    <w:rsid w:val="00E31957"/>
    <w:rsid w:val="00E32CF6"/>
    <w:rsid w:val="00E34509"/>
    <w:rsid w:val="00E34B8E"/>
    <w:rsid w:val="00E35A64"/>
    <w:rsid w:val="00E36578"/>
    <w:rsid w:val="00E36A0E"/>
    <w:rsid w:val="00E37B4E"/>
    <w:rsid w:val="00E37C56"/>
    <w:rsid w:val="00E4231C"/>
    <w:rsid w:val="00E42386"/>
    <w:rsid w:val="00E42F96"/>
    <w:rsid w:val="00E43D3B"/>
    <w:rsid w:val="00E4472F"/>
    <w:rsid w:val="00E45368"/>
    <w:rsid w:val="00E45CD3"/>
    <w:rsid w:val="00E47472"/>
    <w:rsid w:val="00E4787A"/>
    <w:rsid w:val="00E47D3D"/>
    <w:rsid w:val="00E503BD"/>
    <w:rsid w:val="00E50935"/>
    <w:rsid w:val="00E52131"/>
    <w:rsid w:val="00E554F0"/>
    <w:rsid w:val="00E561C9"/>
    <w:rsid w:val="00E564EF"/>
    <w:rsid w:val="00E5772D"/>
    <w:rsid w:val="00E577DD"/>
    <w:rsid w:val="00E60131"/>
    <w:rsid w:val="00E60AFD"/>
    <w:rsid w:val="00E61014"/>
    <w:rsid w:val="00E61BB3"/>
    <w:rsid w:val="00E62BF4"/>
    <w:rsid w:val="00E639BD"/>
    <w:rsid w:val="00E63F9B"/>
    <w:rsid w:val="00E65436"/>
    <w:rsid w:val="00E65550"/>
    <w:rsid w:val="00E65AE1"/>
    <w:rsid w:val="00E67061"/>
    <w:rsid w:val="00E670EC"/>
    <w:rsid w:val="00E6739A"/>
    <w:rsid w:val="00E6786C"/>
    <w:rsid w:val="00E67981"/>
    <w:rsid w:val="00E70D40"/>
    <w:rsid w:val="00E71998"/>
    <w:rsid w:val="00E743C3"/>
    <w:rsid w:val="00E74F81"/>
    <w:rsid w:val="00E75821"/>
    <w:rsid w:val="00E75D9B"/>
    <w:rsid w:val="00E804AE"/>
    <w:rsid w:val="00E807BD"/>
    <w:rsid w:val="00E8129A"/>
    <w:rsid w:val="00E8154A"/>
    <w:rsid w:val="00E823F5"/>
    <w:rsid w:val="00E829B2"/>
    <w:rsid w:val="00E8370B"/>
    <w:rsid w:val="00E83F1B"/>
    <w:rsid w:val="00E83F52"/>
    <w:rsid w:val="00E84C91"/>
    <w:rsid w:val="00E84D25"/>
    <w:rsid w:val="00E84E72"/>
    <w:rsid w:val="00E85482"/>
    <w:rsid w:val="00E8571B"/>
    <w:rsid w:val="00E85895"/>
    <w:rsid w:val="00E86EE7"/>
    <w:rsid w:val="00E86F32"/>
    <w:rsid w:val="00E873AE"/>
    <w:rsid w:val="00E9044A"/>
    <w:rsid w:val="00E90732"/>
    <w:rsid w:val="00E907EE"/>
    <w:rsid w:val="00E907FB"/>
    <w:rsid w:val="00E90C30"/>
    <w:rsid w:val="00E91A95"/>
    <w:rsid w:val="00E964A7"/>
    <w:rsid w:val="00E96605"/>
    <w:rsid w:val="00E97333"/>
    <w:rsid w:val="00E977BC"/>
    <w:rsid w:val="00EA082D"/>
    <w:rsid w:val="00EA0858"/>
    <w:rsid w:val="00EA0F6D"/>
    <w:rsid w:val="00EA10BA"/>
    <w:rsid w:val="00EA287C"/>
    <w:rsid w:val="00EA4CA7"/>
    <w:rsid w:val="00EA5708"/>
    <w:rsid w:val="00EA5B89"/>
    <w:rsid w:val="00EA5C78"/>
    <w:rsid w:val="00EA5D96"/>
    <w:rsid w:val="00EA68AF"/>
    <w:rsid w:val="00EA69C2"/>
    <w:rsid w:val="00EA6F6B"/>
    <w:rsid w:val="00EA6F88"/>
    <w:rsid w:val="00EA7CC8"/>
    <w:rsid w:val="00EB1C26"/>
    <w:rsid w:val="00EB2402"/>
    <w:rsid w:val="00EB2440"/>
    <w:rsid w:val="00EB2646"/>
    <w:rsid w:val="00EB2B0E"/>
    <w:rsid w:val="00EB2EE8"/>
    <w:rsid w:val="00EB3C7C"/>
    <w:rsid w:val="00EB46A1"/>
    <w:rsid w:val="00EB4850"/>
    <w:rsid w:val="00EB7976"/>
    <w:rsid w:val="00EB7ABB"/>
    <w:rsid w:val="00EC09DC"/>
    <w:rsid w:val="00EC09E1"/>
    <w:rsid w:val="00EC0E1E"/>
    <w:rsid w:val="00EC1E83"/>
    <w:rsid w:val="00EC1FC6"/>
    <w:rsid w:val="00EC2125"/>
    <w:rsid w:val="00EC2849"/>
    <w:rsid w:val="00EC2BC9"/>
    <w:rsid w:val="00EC2DC3"/>
    <w:rsid w:val="00EC3630"/>
    <w:rsid w:val="00EC3DFE"/>
    <w:rsid w:val="00EC3F06"/>
    <w:rsid w:val="00EC4563"/>
    <w:rsid w:val="00EC46CA"/>
    <w:rsid w:val="00EC48F7"/>
    <w:rsid w:val="00EC5FE2"/>
    <w:rsid w:val="00EC604F"/>
    <w:rsid w:val="00EC6500"/>
    <w:rsid w:val="00EC75E6"/>
    <w:rsid w:val="00EC7607"/>
    <w:rsid w:val="00ED00E5"/>
    <w:rsid w:val="00ED089C"/>
    <w:rsid w:val="00ED0A08"/>
    <w:rsid w:val="00ED18ED"/>
    <w:rsid w:val="00ED1D7D"/>
    <w:rsid w:val="00ED2A0C"/>
    <w:rsid w:val="00ED2B85"/>
    <w:rsid w:val="00ED4826"/>
    <w:rsid w:val="00ED4B77"/>
    <w:rsid w:val="00ED4CEA"/>
    <w:rsid w:val="00ED5E88"/>
    <w:rsid w:val="00ED613A"/>
    <w:rsid w:val="00ED6648"/>
    <w:rsid w:val="00ED66E4"/>
    <w:rsid w:val="00ED6773"/>
    <w:rsid w:val="00ED749C"/>
    <w:rsid w:val="00EE0059"/>
    <w:rsid w:val="00EE1200"/>
    <w:rsid w:val="00EE1B77"/>
    <w:rsid w:val="00EE2395"/>
    <w:rsid w:val="00EE265B"/>
    <w:rsid w:val="00EE2820"/>
    <w:rsid w:val="00EE2C58"/>
    <w:rsid w:val="00EE3527"/>
    <w:rsid w:val="00EE360B"/>
    <w:rsid w:val="00EE374B"/>
    <w:rsid w:val="00EE383B"/>
    <w:rsid w:val="00EE3CBE"/>
    <w:rsid w:val="00EE3D92"/>
    <w:rsid w:val="00EE3DD5"/>
    <w:rsid w:val="00EE3F1E"/>
    <w:rsid w:val="00EE416D"/>
    <w:rsid w:val="00EE4319"/>
    <w:rsid w:val="00EE4FF9"/>
    <w:rsid w:val="00EE5C74"/>
    <w:rsid w:val="00EE6131"/>
    <w:rsid w:val="00EF0ABA"/>
    <w:rsid w:val="00EF1C5E"/>
    <w:rsid w:val="00EF277E"/>
    <w:rsid w:val="00EF2A17"/>
    <w:rsid w:val="00EF3771"/>
    <w:rsid w:val="00EF3E18"/>
    <w:rsid w:val="00EF3E27"/>
    <w:rsid w:val="00EF460B"/>
    <w:rsid w:val="00EF46E9"/>
    <w:rsid w:val="00EF4E7F"/>
    <w:rsid w:val="00EF4FCF"/>
    <w:rsid w:val="00EF5323"/>
    <w:rsid w:val="00EF577D"/>
    <w:rsid w:val="00EF6D00"/>
    <w:rsid w:val="00EF7A72"/>
    <w:rsid w:val="00F00463"/>
    <w:rsid w:val="00F0078F"/>
    <w:rsid w:val="00F0114B"/>
    <w:rsid w:val="00F012DD"/>
    <w:rsid w:val="00F02B71"/>
    <w:rsid w:val="00F040B1"/>
    <w:rsid w:val="00F04768"/>
    <w:rsid w:val="00F056DB"/>
    <w:rsid w:val="00F0575C"/>
    <w:rsid w:val="00F0612F"/>
    <w:rsid w:val="00F068F2"/>
    <w:rsid w:val="00F06901"/>
    <w:rsid w:val="00F06915"/>
    <w:rsid w:val="00F06DC1"/>
    <w:rsid w:val="00F0767A"/>
    <w:rsid w:val="00F0794F"/>
    <w:rsid w:val="00F07A95"/>
    <w:rsid w:val="00F07EF3"/>
    <w:rsid w:val="00F113E8"/>
    <w:rsid w:val="00F11B29"/>
    <w:rsid w:val="00F11BE2"/>
    <w:rsid w:val="00F12E7A"/>
    <w:rsid w:val="00F136FA"/>
    <w:rsid w:val="00F13B09"/>
    <w:rsid w:val="00F13E06"/>
    <w:rsid w:val="00F1420D"/>
    <w:rsid w:val="00F14638"/>
    <w:rsid w:val="00F14813"/>
    <w:rsid w:val="00F14E22"/>
    <w:rsid w:val="00F165F7"/>
    <w:rsid w:val="00F167B2"/>
    <w:rsid w:val="00F17219"/>
    <w:rsid w:val="00F17463"/>
    <w:rsid w:val="00F20F0D"/>
    <w:rsid w:val="00F211B6"/>
    <w:rsid w:val="00F2282C"/>
    <w:rsid w:val="00F23C71"/>
    <w:rsid w:val="00F24BE6"/>
    <w:rsid w:val="00F24E1F"/>
    <w:rsid w:val="00F2509F"/>
    <w:rsid w:val="00F2583F"/>
    <w:rsid w:val="00F25F6F"/>
    <w:rsid w:val="00F2622E"/>
    <w:rsid w:val="00F26DCA"/>
    <w:rsid w:val="00F2752D"/>
    <w:rsid w:val="00F27553"/>
    <w:rsid w:val="00F27719"/>
    <w:rsid w:val="00F31508"/>
    <w:rsid w:val="00F31823"/>
    <w:rsid w:val="00F31F10"/>
    <w:rsid w:val="00F33638"/>
    <w:rsid w:val="00F3556A"/>
    <w:rsid w:val="00F35769"/>
    <w:rsid w:val="00F35F59"/>
    <w:rsid w:val="00F361C6"/>
    <w:rsid w:val="00F3657B"/>
    <w:rsid w:val="00F36CFD"/>
    <w:rsid w:val="00F37270"/>
    <w:rsid w:val="00F374F2"/>
    <w:rsid w:val="00F40EB0"/>
    <w:rsid w:val="00F413A9"/>
    <w:rsid w:val="00F41649"/>
    <w:rsid w:val="00F4189B"/>
    <w:rsid w:val="00F430E6"/>
    <w:rsid w:val="00F439AA"/>
    <w:rsid w:val="00F43B77"/>
    <w:rsid w:val="00F44672"/>
    <w:rsid w:val="00F44AC3"/>
    <w:rsid w:val="00F44DDB"/>
    <w:rsid w:val="00F4547E"/>
    <w:rsid w:val="00F4661A"/>
    <w:rsid w:val="00F46893"/>
    <w:rsid w:val="00F47219"/>
    <w:rsid w:val="00F473DD"/>
    <w:rsid w:val="00F47F72"/>
    <w:rsid w:val="00F51141"/>
    <w:rsid w:val="00F5389F"/>
    <w:rsid w:val="00F54FB1"/>
    <w:rsid w:val="00F55049"/>
    <w:rsid w:val="00F56227"/>
    <w:rsid w:val="00F56A8E"/>
    <w:rsid w:val="00F56DA9"/>
    <w:rsid w:val="00F57088"/>
    <w:rsid w:val="00F570A7"/>
    <w:rsid w:val="00F57BA1"/>
    <w:rsid w:val="00F57D4D"/>
    <w:rsid w:val="00F57DD7"/>
    <w:rsid w:val="00F60114"/>
    <w:rsid w:val="00F60687"/>
    <w:rsid w:val="00F60D17"/>
    <w:rsid w:val="00F60D7E"/>
    <w:rsid w:val="00F6119D"/>
    <w:rsid w:val="00F616DD"/>
    <w:rsid w:val="00F62179"/>
    <w:rsid w:val="00F62B38"/>
    <w:rsid w:val="00F62E30"/>
    <w:rsid w:val="00F6356E"/>
    <w:rsid w:val="00F639EA"/>
    <w:rsid w:val="00F64126"/>
    <w:rsid w:val="00F641C2"/>
    <w:rsid w:val="00F643E5"/>
    <w:rsid w:val="00F64619"/>
    <w:rsid w:val="00F64A00"/>
    <w:rsid w:val="00F64A32"/>
    <w:rsid w:val="00F66C9F"/>
    <w:rsid w:val="00F67E17"/>
    <w:rsid w:val="00F7086F"/>
    <w:rsid w:val="00F70CB9"/>
    <w:rsid w:val="00F71255"/>
    <w:rsid w:val="00F71AAC"/>
    <w:rsid w:val="00F72172"/>
    <w:rsid w:val="00F721BC"/>
    <w:rsid w:val="00F748C5"/>
    <w:rsid w:val="00F74997"/>
    <w:rsid w:val="00F753CE"/>
    <w:rsid w:val="00F75D60"/>
    <w:rsid w:val="00F760BC"/>
    <w:rsid w:val="00F76603"/>
    <w:rsid w:val="00F818ED"/>
    <w:rsid w:val="00F8195B"/>
    <w:rsid w:val="00F82E46"/>
    <w:rsid w:val="00F82E86"/>
    <w:rsid w:val="00F830EA"/>
    <w:rsid w:val="00F83203"/>
    <w:rsid w:val="00F83286"/>
    <w:rsid w:val="00F837C1"/>
    <w:rsid w:val="00F845EB"/>
    <w:rsid w:val="00F84E0A"/>
    <w:rsid w:val="00F85328"/>
    <w:rsid w:val="00F85967"/>
    <w:rsid w:val="00F85F19"/>
    <w:rsid w:val="00F86F55"/>
    <w:rsid w:val="00F8782C"/>
    <w:rsid w:val="00F90A3C"/>
    <w:rsid w:val="00F90CC8"/>
    <w:rsid w:val="00F949D5"/>
    <w:rsid w:val="00F95222"/>
    <w:rsid w:val="00F95660"/>
    <w:rsid w:val="00F958F3"/>
    <w:rsid w:val="00F962FD"/>
    <w:rsid w:val="00F97427"/>
    <w:rsid w:val="00F9795F"/>
    <w:rsid w:val="00F979F3"/>
    <w:rsid w:val="00F97D99"/>
    <w:rsid w:val="00FA0560"/>
    <w:rsid w:val="00FA21AF"/>
    <w:rsid w:val="00FA28DC"/>
    <w:rsid w:val="00FA2CCC"/>
    <w:rsid w:val="00FA2CD5"/>
    <w:rsid w:val="00FA2DA6"/>
    <w:rsid w:val="00FA45DE"/>
    <w:rsid w:val="00FA5165"/>
    <w:rsid w:val="00FA528A"/>
    <w:rsid w:val="00FA556B"/>
    <w:rsid w:val="00FA5D48"/>
    <w:rsid w:val="00FA61E8"/>
    <w:rsid w:val="00FA6A68"/>
    <w:rsid w:val="00FA6CAC"/>
    <w:rsid w:val="00FA6E66"/>
    <w:rsid w:val="00FA6E71"/>
    <w:rsid w:val="00FA711F"/>
    <w:rsid w:val="00FA7810"/>
    <w:rsid w:val="00FB08EC"/>
    <w:rsid w:val="00FB0FE1"/>
    <w:rsid w:val="00FB1260"/>
    <w:rsid w:val="00FB1751"/>
    <w:rsid w:val="00FB1A99"/>
    <w:rsid w:val="00FB1CB9"/>
    <w:rsid w:val="00FB32AC"/>
    <w:rsid w:val="00FB38A1"/>
    <w:rsid w:val="00FB3FE5"/>
    <w:rsid w:val="00FB467F"/>
    <w:rsid w:val="00FB4C5E"/>
    <w:rsid w:val="00FB5715"/>
    <w:rsid w:val="00FB5AC5"/>
    <w:rsid w:val="00FB5ADA"/>
    <w:rsid w:val="00FB667E"/>
    <w:rsid w:val="00FB6BE5"/>
    <w:rsid w:val="00FB77C1"/>
    <w:rsid w:val="00FC008B"/>
    <w:rsid w:val="00FC0C32"/>
    <w:rsid w:val="00FC1228"/>
    <w:rsid w:val="00FC1FCE"/>
    <w:rsid w:val="00FC247D"/>
    <w:rsid w:val="00FC2723"/>
    <w:rsid w:val="00FC29C9"/>
    <w:rsid w:val="00FC3859"/>
    <w:rsid w:val="00FC39CE"/>
    <w:rsid w:val="00FC3A1F"/>
    <w:rsid w:val="00FC3FAB"/>
    <w:rsid w:val="00FC4290"/>
    <w:rsid w:val="00FC4EA6"/>
    <w:rsid w:val="00FC52A9"/>
    <w:rsid w:val="00FC6E55"/>
    <w:rsid w:val="00FC714C"/>
    <w:rsid w:val="00FC7279"/>
    <w:rsid w:val="00FD09A2"/>
    <w:rsid w:val="00FD10F6"/>
    <w:rsid w:val="00FD1965"/>
    <w:rsid w:val="00FD2649"/>
    <w:rsid w:val="00FD2768"/>
    <w:rsid w:val="00FD3924"/>
    <w:rsid w:val="00FD3A38"/>
    <w:rsid w:val="00FD3D27"/>
    <w:rsid w:val="00FD440C"/>
    <w:rsid w:val="00FD6118"/>
    <w:rsid w:val="00FD62B5"/>
    <w:rsid w:val="00FD67F6"/>
    <w:rsid w:val="00FD6CC6"/>
    <w:rsid w:val="00FD6D64"/>
    <w:rsid w:val="00FD6F4F"/>
    <w:rsid w:val="00FE031D"/>
    <w:rsid w:val="00FE0CA1"/>
    <w:rsid w:val="00FE1151"/>
    <w:rsid w:val="00FE1246"/>
    <w:rsid w:val="00FE2632"/>
    <w:rsid w:val="00FE3570"/>
    <w:rsid w:val="00FE5196"/>
    <w:rsid w:val="00FE5A6D"/>
    <w:rsid w:val="00FE5B9A"/>
    <w:rsid w:val="00FE5DAA"/>
    <w:rsid w:val="00FE5E29"/>
    <w:rsid w:val="00FE6CF8"/>
    <w:rsid w:val="00FE6D90"/>
    <w:rsid w:val="00FE79E2"/>
    <w:rsid w:val="00FF03FC"/>
    <w:rsid w:val="00FF0606"/>
    <w:rsid w:val="00FF0EA7"/>
    <w:rsid w:val="00FF163A"/>
    <w:rsid w:val="00FF1DBB"/>
    <w:rsid w:val="00FF222E"/>
    <w:rsid w:val="00FF3ACA"/>
    <w:rsid w:val="00FF3C45"/>
    <w:rsid w:val="00FF3F11"/>
    <w:rsid w:val="00FF3F30"/>
    <w:rsid w:val="00FF457B"/>
    <w:rsid w:val="00FF471D"/>
    <w:rsid w:val="00FF4A8C"/>
    <w:rsid w:val="00FF505F"/>
    <w:rsid w:val="00FF6CB5"/>
    <w:rsid w:val="00FF6FC4"/>
    <w:rsid w:val="00FF703D"/>
    <w:rsid w:val="00FF71A2"/>
    <w:rsid w:val="00FF721D"/>
    <w:rsid w:val="00FF73D4"/>
    <w:rsid w:val="00FF76BD"/>
    <w:rsid w:val="00FF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08"/>
    <w:rPr>
      <w:sz w:val="24"/>
      <w:szCs w:val="24"/>
    </w:rPr>
  </w:style>
  <w:style w:type="paragraph" w:styleId="1">
    <w:name w:val="heading 1"/>
    <w:basedOn w:val="a"/>
    <w:next w:val="a"/>
    <w:qFormat/>
    <w:rsid w:val="008E6308"/>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6308"/>
    <w:pPr>
      <w:ind w:firstLine="720"/>
      <w:jc w:val="both"/>
    </w:pPr>
    <w:rPr>
      <w:szCs w:val="20"/>
    </w:rPr>
  </w:style>
  <w:style w:type="paragraph" w:styleId="2">
    <w:name w:val="Body Text Indent 2"/>
    <w:basedOn w:val="a"/>
    <w:link w:val="20"/>
    <w:rsid w:val="0070395B"/>
    <w:pPr>
      <w:spacing w:after="120" w:line="480" w:lineRule="auto"/>
      <w:ind w:left="283"/>
    </w:pPr>
  </w:style>
  <w:style w:type="paragraph" w:styleId="a5">
    <w:name w:val="header"/>
    <w:basedOn w:val="a"/>
    <w:link w:val="a6"/>
    <w:rsid w:val="00D076B7"/>
    <w:pPr>
      <w:tabs>
        <w:tab w:val="center" w:pos="4677"/>
        <w:tab w:val="right" w:pos="9355"/>
      </w:tabs>
    </w:pPr>
  </w:style>
  <w:style w:type="paragraph" w:styleId="a7">
    <w:name w:val="Balloon Text"/>
    <w:basedOn w:val="a"/>
    <w:semiHidden/>
    <w:rsid w:val="00FF3F30"/>
    <w:rPr>
      <w:rFonts w:ascii="Tahoma" w:hAnsi="Tahoma" w:cs="Tahoma"/>
      <w:sz w:val="16"/>
      <w:szCs w:val="16"/>
    </w:rPr>
  </w:style>
  <w:style w:type="paragraph" w:styleId="a8">
    <w:name w:val="footer"/>
    <w:basedOn w:val="a"/>
    <w:rsid w:val="00B31DA4"/>
    <w:pPr>
      <w:tabs>
        <w:tab w:val="center" w:pos="4677"/>
        <w:tab w:val="right" w:pos="9355"/>
      </w:tabs>
    </w:pPr>
  </w:style>
  <w:style w:type="character" w:styleId="a9">
    <w:name w:val="page number"/>
    <w:basedOn w:val="a0"/>
    <w:rsid w:val="00B31DA4"/>
  </w:style>
  <w:style w:type="paragraph" w:customStyle="1" w:styleId="aa">
    <w:name w:val="Знак Знак Знак Знак Знак Знак"/>
    <w:basedOn w:val="a"/>
    <w:rsid w:val="00D35597"/>
    <w:pPr>
      <w:spacing w:after="160" w:line="240" w:lineRule="exact"/>
    </w:pPr>
    <w:rPr>
      <w:rFonts w:ascii="Verdana" w:hAnsi="Verdana"/>
      <w:lang w:val="en-US" w:eastAsia="en-US"/>
    </w:rPr>
  </w:style>
  <w:style w:type="paragraph" w:customStyle="1" w:styleId="10">
    <w:name w:val="Знак Знак1 Знак"/>
    <w:basedOn w:val="a"/>
    <w:rsid w:val="00953BF9"/>
    <w:pPr>
      <w:spacing w:after="160" w:line="240" w:lineRule="exact"/>
    </w:pPr>
    <w:rPr>
      <w:rFonts w:ascii="Verdana" w:hAnsi="Verdana"/>
      <w:lang w:val="en-US" w:eastAsia="en-US"/>
    </w:rPr>
  </w:style>
  <w:style w:type="paragraph" w:customStyle="1" w:styleId="ConsNormal">
    <w:name w:val="ConsNormal"/>
    <w:rsid w:val="007D79DD"/>
    <w:pPr>
      <w:widowControl w:val="0"/>
      <w:autoSpaceDE w:val="0"/>
      <w:autoSpaceDN w:val="0"/>
      <w:adjustRightInd w:val="0"/>
      <w:ind w:firstLine="720"/>
    </w:pPr>
    <w:rPr>
      <w:rFonts w:ascii="Arial" w:hAnsi="Arial" w:cs="Arial"/>
    </w:rPr>
  </w:style>
  <w:style w:type="paragraph" w:customStyle="1" w:styleId="21">
    <w:name w:val="Знак Знак2 Знак Знак Знак Знак Знак Знак"/>
    <w:basedOn w:val="a"/>
    <w:rsid w:val="00F35F59"/>
    <w:pPr>
      <w:spacing w:after="160" w:line="240" w:lineRule="exact"/>
    </w:pPr>
    <w:rPr>
      <w:rFonts w:ascii="Verdana" w:hAnsi="Verdana"/>
      <w:lang w:val="en-US" w:eastAsia="en-US"/>
    </w:rPr>
  </w:style>
  <w:style w:type="paragraph" w:styleId="22">
    <w:name w:val="Body Text 2"/>
    <w:basedOn w:val="a"/>
    <w:rsid w:val="00DB433F"/>
    <w:pPr>
      <w:spacing w:after="120" w:line="480" w:lineRule="auto"/>
    </w:pPr>
  </w:style>
  <w:style w:type="paragraph" w:styleId="ab">
    <w:name w:val="Body Text"/>
    <w:basedOn w:val="a"/>
    <w:link w:val="ac"/>
    <w:unhideWhenUsed/>
    <w:rsid w:val="0027571B"/>
    <w:pPr>
      <w:spacing w:after="120"/>
    </w:pPr>
  </w:style>
  <w:style w:type="character" w:customStyle="1" w:styleId="ac">
    <w:name w:val="Основной текст Знак"/>
    <w:basedOn w:val="a0"/>
    <w:link w:val="ab"/>
    <w:rsid w:val="0027571B"/>
    <w:rPr>
      <w:sz w:val="24"/>
      <w:szCs w:val="24"/>
    </w:rPr>
  </w:style>
  <w:style w:type="character" w:customStyle="1" w:styleId="a6">
    <w:name w:val="Верхний колонтитул Знак"/>
    <w:basedOn w:val="a0"/>
    <w:link w:val="a5"/>
    <w:rsid w:val="004C5772"/>
    <w:rPr>
      <w:sz w:val="24"/>
      <w:szCs w:val="24"/>
    </w:rPr>
  </w:style>
  <w:style w:type="character" w:customStyle="1" w:styleId="a4">
    <w:name w:val="Основной текст с отступом Знак"/>
    <w:basedOn w:val="a0"/>
    <w:link w:val="a3"/>
    <w:rsid w:val="00040F01"/>
    <w:rPr>
      <w:sz w:val="24"/>
    </w:rPr>
  </w:style>
  <w:style w:type="character" w:customStyle="1" w:styleId="20">
    <w:name w:val="Основной текст с отступом 2 Знак"/>
    <w:basedOn w:val="a0"/>
    <w:link w:val="2"/>
    <w:rsid w:val="00BF492B"/>
    <w:rPr>
      <w:sz w:val="24"/>
      <w:szCs w:val="24"/>
    </w:rPr>
  </w:style>
  <w:style w:type="paragraph" w:styleId="ad">
    <w:name w:val="List Paragraph"/>
    <w:basedOn w:val="a"/>
    <w:uiPriority w:val="34"/>
    <w:qFormat/>
    <w:rsid w:val="00FC6E55"/>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FC6E55"/>
    <w:pPr>
      <w:autoSpaceDE w:val="0"/>
      <w:autoSpaceDN w:val="0"/>
      <w:adjustRightInd w:val="0"/>
    </w:pPr>
    <w:rPr>
      <w:rFonts w:ascii="Arial" w:eastAsia="Calibri" w:hAnsi="Arial" w:cs="Arial"/>
      <w:lang w:eastAsia="en-US"/>
    </w:rPr>
  </w:style>
  <w:style w:type="table" w:styleId="ae">
    <w:name w:val="Table Grid"/>
    <w:basedOn w:val="a1"/>
    <w:uiPriority w:val="59"/>
    <w:rsid w:val="00FC6E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FC6E55"/>
    <w:pPr>
      <w:autoSpaceDE w:val="0"/>
      <w:autoSpaceDN w:val="0"/>
      <w:adjustRightInd w:val="0"/>
    </w:pPr>
    <w:rPr>
      <w:rFonts w:ascii="Courier New" w:eastAsia="Calibri" w:hAnsi="Courier New" w:cs="Courier New"/>
      <w:lang w:eastAsia="en-US"/>
    </w:rPr>
  </w:style>
  <w:style w:type="paragraph" w:styleId="af">
    <w:name w:val="Normal (Web)"/>
    <w:basedOn w:val="a"/>
    <w:uiPriority w:val="99"/>
    <w:unhideWhenUsed/>
    <w:rsid w:val="00B70D05"/>
    <w:pPr>
      <w:spacing w:before="100" w:beforeAutospacing="1" w:after="100" w:afterAutospacing="1"/>
    </w:pPr>
  </w:style>
  <w:style w:type="character" w:customStyle="1" w:styleId="FontStyle64">
    <w:name w:val="Font Style64"/>
    <w:rsid w:val="00E36578"/>
    <w:rPr>
      <w:rFonts w:ascii="Times New Roman" w:hAnsi="Times New Roman" w:cs="Times New Roman"/>
      <w:sz w:val="26"/>
      <w:szCs w:val="26"/>
    </w:rPr>
  </w:style>
  <w:style w:type="character" w:customStyle="1" w:styleId="12pt">
    <w:name w:val="Стиль 12 pt"/>
    <w:rsid w:val="00857BD5"/>
    <w:rPr>
      <w:sz w:val="26"/>
    </w:rPr>
  </w:style>
  <w:style w:type="character" w:customStyle="1" w:styleId="taglib-text3">
    <w:name w:val="taglib-text3"/>
    <w:basedOn w:val="a0"/>
    <w:rsid w:val="007545A5"/>
    <w:rPr>
      <w:strike w:val="0"/>
      <w:dstrike w:val="0"/>
      <w:u w:val="none"/>
      <w:effect w:val="none"/>
    </w:rPr>
  </w:style>
  <w:style w:type="character" w:customStyle="1" w:styleId="aui-helper-hidden-accessible">
    <w:name w:val="aui-helper-hidden-accessible"/>
    <w:basedOn w:val="a0"/>
    <w:rsid w:val="007545A5"/>
  </w:style>
  <w:style w:type="paragraph" w:customStyle="1" w:styleId="ConsPlusNormal">
    <w:name w:val="ConsPlusNormal"/>
    <w:rsid w:val="008E1FE3"/>
    <w:pPr>
      <w:autoSpaceDE w:val="0"/>
      <w:autoSpaceDN w:val="0"/>
      <w:adjustRightInd w:val="0"/>
      <w:ind w:firstLine="720"/>
    </w:pPr>
    <w:rPr>
      <w:rFonts w:ascii="Arial" w:eastAsia="Calibri" w:hAnsi="Arial" w:cs="Arial"/>
      <w:lang w:eastAsia="en-US"/>
    </w:rPr>
  </w:style>
  <w:style w:type="paragraph" w:styleId="af0">
    <w:name w:val="Title"/>
    <w:basedOn w:val="a"/>
    <w:link w:val="af1"/>
    <w:qFormat/>
    <w:rsid w:val="009E5F12"/>
    <w:pPr>
      <w:jc w:val="center"/>
    </w:pPr>
    <w:rPr>
      <w:b/>
      <w:sz w:val="28"/>
      <w:szCs w:val="20"/>
    </w:rPr>
  </w:style>
  <w:style w:type="character" w:customStyle="1" w:styleId="af1">
    <w:name w:val="Название Знак"/>
    <w:basedOn w:val="a0"/>
    <w:link w:val="af0"/>
    <w:rsid w:val="009E5F12"/>
    <w:rPr>
      <w:b/>
      <w:sz w:val="28"/>
    </w:rPr>
  </w:style>
  <w:style w:type="paragraph" w:styleId="HTML">
    <w:name w:val="HTML Preformatted"/>
    <w:basedOn w:val="a"/>
    <w:link w:val="HTML0"/>
    <w:uiPriority w:val="99"/>
    <w:unhideWhenUsed/>
    <w:rsid w:val="0003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3376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739974">
      <w:bodyDiv w:val="1"/>
      <w:marLeft w:val="0"/>
      <w:marRight w:val="0"/>
      <w:marTop w:val="0"/>
      <w:marBottom w:val="0"/>
      <w:divBdr>
        <w:top w:val="none" w:sz="0" w:space="0" w:color="auto"/>
        <w:left w:val="none" w:sz="0" w:space="0" w:color="auto"/>
        <w:bottom w:val="none" w:sz="0" w:space="0" w:color="auto"/>
        <w:right w:val="none" w:sz="0" w:space="0" w:color="auto"/>
      </w:divBdr>
    </w:div>
    <w:div w:id="63527529">
      <w:bodyDiv w:val="1"/>
      <w:marLeft w:val="0"/>
      <w:marRight w:val="0"/>
      <w:marTop w:val="0"/>
      <w:marBottom w:val="0"/>
      <w:divBdr>
        <w:top w:val="none" w:sz="0" w:space="0" w:color="auto"/>
        <w:left w:val="none" w:sz="0" w:space="0" w:color="auto"/>
        <w:bottom w:val="none" w:sz="0" w:space="0" w:color="auto"/>
        <w:right w:val="none" w:sz="0" w:space="0" w:color="auto"/>
      </w:divBdr>
    </w:div>
    <w:div w:id="116874134">
      <w:bodyDiv w:val="1"/>
      <w:marLeft w:val="0"/>
      <w:marRight w:val="0"/>
      <w:marTop w:val="0"/>
      <w:marBottom w:val="0"/>
      <w:divBdr>
        <w:top w:val="none" w:sz="0" w:space="0" w:color="auto"/>
        <w:left w:val="none" w:sz="0" w:space="0" w:color="auto"/>
        <w:bottom w:val="none" w:sz="0" w:space="0" w:color="auto"/>
        <w:right w:val="none" w:sz="0" w:space="0" w:color="auto"/>
      </w:divBdr>
    </w:div>
    <w:div w:id="181625896">
      <w:bodyDiv w:val="1"/>
      <w:marLeft w:val="0"/>
      <w:marRight w:val="0"/>
      <w:marTop w:val="0"/>
      <w:marBottom w:val="0"/>
      <w:divBdr>
        <w:top w:val="none" w:sz="0" w:space="0" w:color="auto"/>
        <w:left w:val="none" w:sz="0" w:space="0" w:color="auto"/>
        <w:bottom w:val="none" w:sz="0" w:space="0" w:color="auto"/>
        <w:right w:val="none" w:sz="0" w:space="0" w:color="auto"/>
      </w:divBdr>
    </w:div>
    <w:div w:id="363024020">
      <w:bodyDiv w:val="1"/>
      <w:marLeft w:val="0"/>
      <w:marRight w:val="0"/>
      <w:marTop w:val="0"/>
      <w:marBottom w:val="0"/>
      <w:divBdr>
        <w:top w:val="none" w:sz="0" w:space="0" w:color="auto"/>
        <w:left w:val="none" w:sz="0" w:space="0" w:color="auto"/>
        <w:bottom w:val="none" w:sz="0" w:space="0" w:color="auto"/>
        <w:right w:val="none" w:sz="0" w:space="0" w:color="auto"/>
      </w:divBdr>
    </w:div>
    <w:div w:id="440687915">
      <w:bodyDiv w:val="1"/>
      <w:marLeft w:val="0"/>
      <w:marRight w:val="0"/>
      <w:marTop w:val="0"/>
      <w:marBottom w:val="0"/>
      <w:divBdr>
        <w:top w:val="none" w:sz="0" w:space="0" w:color="auto"/>
        <w:left w:val="none" w:sz="0" w:space="0" w:color="auto"/>
        <w:bottom w:val="none" w:sz="0" w:space="0" w:color="auto"/>
        <w:right w:val="none" w:sz="0" w:space="0" w:color="auto"/>
      </w:divBdr>
    </w:div>
    <w:div w:id="455566660">
      <w:bodyDiv w:val="1"/>
      <w:marLeft w:val="0"/>
      <w:marRight w:val="0"/>
      <w:marTop w:val="0"/>
      <w:marBottom w:val="0"/>
      <w:divBdr>
        <w:top w:val="none" w:sz="0" w:space="0" w:color="auto"/>
        <w:left w:val="none" w:sz="0" w:space="0" w:color="auto"/>
        <w:bottom w:val="none" w:sz="0" w:space="0" w:color="auto"/>
        <w:right w:val="none" w:sz="0" w:space="0" w:color="auto"/>
      </w:divBdr>
    </w:div>
    <w:div w:id="460340017">
      <w:bodyDiv w:val="1"/>
      <w:marLeft w:val="0"/>
      <w:marRight w:val="0"/>
      <w:marTop w:val="0"/>
      <w:marBottom w:val="0"/>
      <w:divBdr>
        <w:top w:val="none" w:sz="0" w:space="0" w:color="auto"/>
        <w:left w:val="none" w:sz="0" w:space="0" w:color="auto"/>
        <w:bottom w:val="none" w:sz="0" w:space="0" w:color="auto"/>
        <w:right w:val="none" w:sz="0" w:space="0" w:color="auto"/>
      </w:divBdr>
    </w:div>
    <w:div w:id="461654437">
      <w:bodyDiv w:val="1"/>
      <w:marLeft w:val="0"/>
      <w:marRight w:val="0"/>
      <w:marTop w:val="0"/>
      <w:marBottom w:val="0"/>
      <w:divBdr>
        <w:top w:val="none" w:sz="0" w:space="0" w:color="auto"/>
        <w:left w:val="none" w:sz="0" w:space="0" w:color="auto"/>
        <w:bottom w:val="none" w:sz="0" w:space="0" w:color="auto"/>
        <w:right w:val="none" w:sz="0" w:space="0" w:color="auto"/>
      </w:divBdr>
    </w:div>
    <w:div w:id="476260454">
      <w:bodyDiv w:val="1"/>
      <w:marLeft w:val="0"/>
      <w:marRight w:val="0"/>
      <w:marTop w:val="0"/>
      <w:marBottom w:val="0"/>
      <w:divBdr>
        <w:top w:val="none" w:sz="0" w:space="0" w:color="auto"/>
        <w:left w:val="none" w:sz="0" w:space="0" w:color="auto"/>
        <w:bottom w:val="none" w:sz="0" w:space="0" w:color="auto"/>
        <w:right w:val="none" w:sz="0" w:space="0" w:color="auto"/>
      </w:divBdr>
    </w:div>
    <w:div w:id="557940235">
      <w:bodyDiv w:val="1"/>
      <w:marLeft w:val="0"/>
      <w:marRight w:val="0"/>
      <w:marTop w:val="0"/>
      <w:marBottom w:val="0"/>
      <w:divBdr>
        <w:top w:val="none" w:sz="0" w:space="0" w:color="auto"/>
        <w:left w:val="none" w:sz="0" w:space="0" w:color="auto"/>
        <w:bottom w:val="none" w:sz="0" w:space="0" w:color="auto"/>
        <w:right w:val="none" w:sz="0" w:space="0" w:color="auto"/>
      </w:divBdr>
    </w:div>
    <w:div w:id="580873226">
      <w:bodyDiv w:val="1"/>
      <w:marLeft w:val="0"/>
      <w:marRight w:val="0"/>
      <w:marTop w:val="0"/>
      <w:marBottom w:val="0"/>
      <w:divBdr>
        <w:top w:val="none" w:sz="0" w:space="0" w:color="auto"/>
        <w:left w:val="none" w:sz="0" w:space="0" w:color="auto"/>
        <w:bottom w:val="none" w:sz="0" w:space="0" w:color="auto"/>
        <w:right w:val="none" w:sz="0" w:space="0" w:color="auto"/>
      </w:divBdr>
    </w:div>
    <w:div w:id="602151922">
      <w:bodyDiv w:val="1"/>
      <w:marLeft w:val="0"/>
      <w:marRight w:val="0"/>
      <w:marTop w:val="0"/>
      <w:marBottom w:val="0"/>
      <w:divBdr>
        <w:top w:val="none" w:sz="0" w:space="0" w:color="auto"/>
        <w:left w:val="none" w:sz="0" w:space="0" w:color="auto"/>
        <w:bottom w:val="none" w:sz="0" w:space="0" w:color="auto"/>
        <w:right w:val="none" w:sz="0" w:space="0" w:color="auto"/>
      </w:divBdr>
    </w:div>
    <w:div w:id="653994935">
      <w:bodyDiv w:val="1"/>
      <w:marLeft w:val="0"/>
      <w:marRight w:val="0"/>
      <w:marTop w:val="0"/>
      <w:marBottom w:val="0"/>
      <w:divBdr>
        <w:top w:val="none" w:sz="0" w:space="0" w:color="auto"/>
        <w:left w:val="none" w:sz="0" w:space="0" w:color="auto"/>
        <w:bottom w:val="none" w:sz="0" w:space="0" w:color="auto"/>
        <w:right w:val="none" w:sz="0" w:space="0" w:color="auto"/>
      </w:divBdr>
      <w:divsChild>
        <w:div w:id="964576305">
          <w:marLeft w:val="0"/>
          <w:marRight w:val="0"/>
          <w:marTop w:val="0"/>
          <w:marBottom w:val="0"/>
          <w:divBdr>
            <w:top w:val="none" w:sz="0" w:space="0" w:color="auto"/>
            <w:left w:val="none" w:sz="0" w:space="0" w:color="auto"/>
            <w:bottom w:val="none" w:sz="0" w:space="0" w:color="auto"/>
            <w:right w:val="none" w:sz="0" w:space="0" w:color="auto"/>
          </w:divBdr>
          <w:divsChild>
            <w:div w:id="1251155585">
              <w:marLeft w:val="300"/>
              <w:marRight w:val="0"/>
              <w:marTop w:val="0"/>
              <w:marBottom w:val="0"/>
              <w:divBdr>
                <w:top w:val="none" w:sz="0" w:space="0" w:color="auto"/>
                <w:left w:val="none" w:sz="0" w:space="0" w:color="auto"/>
                <w:bottom w:val="none" w:sz="0" w:space="0" w:color="auto"/>
                <w:right w:val="none" w:sz="0" w:space="0" w:color="auto"/>
              </w:divBdr>
              <w:divsChild>
                <w:div w:id="605888329">
                  <w:marLeft w:val="0"/>
                  <w:marRight w:val="0"/>
                  <w:marTop w:val="0"/>
                  <w:marBottom w:val="0"/>
                  <w:divBdr>
                    <w:top w:val="none" w:sz="0" w:space="0" w:color="auto"/>
                    <w:left w:val="none" w:sz="0" w:space="0" w:color="auto"/>
                    <w:bottom w:val="none" w:sz="0" w:space="0" w:color="auto"/>
                    <w:right w:val="none" w:sz="0" w:space="0" w:color="auto"/>
                  </w:divBdr>
                  <w:divsChild>
                    <w:div w:id="739327728">
                      <w:marLeft w:val="0"/>
                      <w:marRight w:val="0"/>
                      <w:marTop w:val="0"/>
                      <w:marBottom w:val="0"/>
                      <w:divBdr>
                        <w:top w:val="none" w:sz="0" w:space="0" w:color="auto"/>
                        <w:left w:val="none" w:sz="0" w:space="0" w:color="auto"/>
                        <w:bottom w:val="none" w:sz="0" w:space="0" w:color="auto"/>
                        <w:right w:val="none" w:sz="0" w:space="0" w:color="auto"/>
                      </w:divBdr>
                      <w:divsChild>
                        <w:div w:id="2013296039">
                          <w:marLeft w:val="0"/>
                          <w:marRight w:val="0"/>
                          <w:marTop w:val="0"/>
                          <w:marBottom w:val="0"/>
                          <w:divBdr>
                            <w:top w:val="none" w:sz="0" w:space="0" w:color="auto"/>
                            <w:left w:val="none" w:sz="0" w:space="0" w:color="auto"/>
                            <w:bottom w:val="none" w:sz="0" w:space="0" w:color="auto"/>
                            <w:right w:val="none" w:sz="0" w:space="0" w:color="auto"/>
                          </w:divBdr>
                          <w:divsChild>
                            <w:div w:id="1722091253">
                              <w:marLeft w:val="0"/>
                              <w:marRight w:val="0"/>
                              <w:marTop w:val="0"/>
                              <w:marBottom w:val="0"/>
                              <w:divBdr>
                                <w:top w:val="none" w:sz="0" w:space="0" w:color="auto"/>
                                <w:left w:val="none" w:sz="0" w:space="0" w:color="auto"/>
                                <w:bottom w:val="none" w:sz="0" w:space="0" w:color="auto"/>
                                <w:right w:val="none" w:sz="0" w:space="0" w:color="auto"/>
                              </w:divBdr>
                              <w:divsChild>
                                <w:div w:id="894664262">
                                  <w:marLeft w:val="0"/>
                                  <w:marRight w:val="0"/>
                                  <w:marTop w:val="0"/>
                                  <w:marBottom w:val="0"/>
                                  <w:divBdr>
                                    <w:top w:val="none" w:sz="0" w:space="0" w:color="auto"/>
                                    <w:left w:val="none" w:sz="0" w:space="0" w:color="auto"/>
                                    <w:bottom w:val="none" w:sz="0" w:space="0" w:color="auto"/>
                                    <w:right w:val="none" w:sz="0" w:space="0" w:color="auto"/>
                                  </w:divBdr>
                                  <w:divsChild>
                                    <w:div w:id="549415651">
                                      <w:marLeft w:val="0"/>
                                      <w:marRight w:val="0"/>
                                      <w:marTop w:val="0"/>
                                      <w:marBottom w:val="0"/>
                                      <w:divBdr>
                                        <w:top w:val="none" w:sz="0" w:space="0" w:color="auto"/>
                                        <w:left w:val="none" w:sz="0" w:space="0" w:color="auto"/>
                                        <w:bottom w:val="none" w:sz="0" w:space="0" w:color="auto"/>
                                        <w:right w:val="none" w:sz="0" w:space="0" w:color="auto"/>
                                      </w:divBdr>
                                      <w:divsChild>
                                        <w:div w:id="1008824625">
                                          <w:marLeft w:val="0"/>
                                          <w:marRight w:val="0"/>
                                          <w:marTop w:val="0"/>
                                          <w:marBottom w:val="0"/>
                                          <w:divBdr>
                                            <w:top w:val="none" w:sz="0" w:space="0" w:color="auto"/>
                                            <w:left w:val="none" w:sz="0" w:space="0" w:color="auto"/>
                                            <w:bottom w:val="none" w:sz="0" w:space="0" w:color="auto"/>
                                            <w:right w:val="none" w:sz="0" w:space="0" w:color="auto"/>
                                          </w:divBdr>
                                          <w:divsChild>
                                            <w:div w:id="2135244052">
                                              <w:marLeft w:val="0"/>
                                              <w:marRight w:val="0"/>
                                              <w:marTop w:val="0"/>
                                              <w:marBottom w:val="0"/>
                                              <w:divBdr>
                                                <w:top w:val="none" w:sz="0" w:space="0" w:color="auto"/>
                                                <w:left w:val="none" w:sz="0" w:space="0" w:color="auto"/>
                                                <w:bottom w:val="none" w:sz="0" w:space="0" w:color="auto"/>
                                                <w:right w:val="none" w:sz="0" w:space="0" w:color="auto"/>
                                              </w:divBdr>
                                              <w:divsChild>
                                                <w:div w:id="1631863836">
                                                  <w:marLeft w:val="0"/>
                                                  <w:marRight w:val="0"/>
                                                  <w:marTop w:val="0"/>
                                                  <w:marBottom w:val="0"/>
                                                  <w:divBdr>
                                                    <w:top w:val="none" w:sz="0" w:space="0" w:color="auto"/>
                                                    <w:left w:val="none" w:sz="0" w:space="0" w:color="auto"/>
                                                    <w:bottom w:val="none" w:sz="0" w:space="0" w:color="auto"/>
                                                    <w:right w:val="none" w:sz="0" w:space="0" w:color="auto"/>
                                                  </w:divBdr>
                                                  <w:divsChild>
                                                    <w:div w:id="707142048">
                                                      <w:marLeft w:val="0"/>
                                                      <w:marRight w:val="0"/>
                                                      <w:marTop w:val="0"/>
                                                      <w:marBottom w:val="0"/>
                                                      <w:divBdr>
                                                        <w:top w:val="none" w:sz="0" w:space="0" w:color="auto"/>
                                                        <w:left w:val="none" w:sz="0" w:space="0" w:color="auto"/>
                                                        <w:bottom w:val="none" w:sz="0" w:space="0" w:color="auto"/>
                                                        <w:right w:val="none" w:sz="0" w:space="0" w:color="auto"/>
                                                      </w:divBdr>
                                                      <w:divsChild>
                                                        <w:div w:id="553271965">
                                                          <w:marLeft w:val="0"/>
                                                          <w:marRight w:val="0"/>
                                                          <w:marTop w:val="0"/>
                                                          <w:marBottom w:val="0"/>
                                                          <w:divBdr>
                                                            <w:top w:val="none" w:sz="0" w:space="0" w:color="auto"/>
                                                            <w:left w:val="none" w:sz="0" w:space="0" w:color="auto"/>
                                                            <w:bottom w:val="none" w:sz="0" w:space="0" w:color="auto"/>
                                                            <w:right w:val="none" w:sz="0" w:space="0" w:color="auto"/>
                                                          </w:divBdr>
                                                        </w:div>
                                                      </w:divsChild>
                                                    </w:div>
                                                    <w:div w:id="1617953518">
                                                      <w:marLeft w:val="0"/>
                                                      <w:marRight w:val="0"/>
                                                      <w:marTop w:val="0"/>
                                                      <w:marBottom w:val="0"/>
                                                      <w:divBdr>
                                                        <w:top w:val="none" w:sz="0" w:space="0" w:color="auto"/>
                                                        <w:left w:val="none" w:sz="0" w:space="0" w:color="auto"/>
                                                        <w:bottom w:val="none" w:sz="0" w:space="0" w:color="auto"/>
                                                        <w:right w:val="none" w:sz="0" w:space="0" w:color="auto"/>
                                                      </w:divBdr>
                                                      <w:divsChild>
                                                        <w:div w:id="20889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338500">
      <w:bodyDiv w:val="1"/>
      <w:marLeft w:val="0"/>
      <w:marRight w:val="0"/>
      <w:marTop w:val="0"/>
      <w:marBottom w:val="0"/>
      <w:divBdr>
        <w:top w:val="none" w:sz="0" w:space="0" w:color="auto"/>
        <w:left w:val="none" w:sz="0" w:space="0" w:color="auto"/>
        <w:bottom w:val="none" w:sz="0" w:space="0" w:color="auto"/>
        <w:right w:val="none" w:sz="0" w:space="0" w:color="auto"/>
      </w:divBdr>
    </w:div>
    <w:div w:id="751895405">
      <w:bodyDiv w:val="1"/>
      <w:marLeft w:val="0"/>
      <w:marRight w:val="0"/>
      <w:marTop w:val="0"/>
      <w:marBottom w:val="0"/>
      <w:divBdr>
        <w:top w:val="none" w:sz="0" w:space="0" w:color="auto"/>
        <w:left w:val="none" w:sz="0" w:space="0" w:color="auto"/>
        <w:bottom w:val="none" w:sz="0" w:space="0" w:color="auto"/>
        <w:right w:val="none" w:sz="0" w:space="0" w:color="auto"/>
      </w:divBdr>
    </w:div>
    <w:div w:id="838159322">
      <w:bodyDiv w:val="1"/>
      <w:marLeft w:val="0"/>
      <w:marRight w:val="0"/>
      <w:marTop w:val="0"/>
      <w:marBottom w:val="0"/>
      <w:divBdr>
        <w:top w:val="none" w:sz="0" w:space="0" w:color="auto"/>
        <w:left w:val="none" w:sz="0" w:space="0" w:color="auto"/>
        <w:bottom w:val="none" w:sz="0" w:space="0" w:color="auto"/>
        <w:right w:val="none" w:sz="0" w:space="0" w:color="auto"/>
      </w:divBdr>
    </w:div>
    <w:div w:id="933436010">
      <w:bodyDiv w:val="1"/>
      <w:marLeft w:val="0"/>
      <w:marRight w:val="0"/>
      <w:marTop w:val="0"/>
      <w:marBottom w:val="0"/>
      <w:divBdr>
        <w:top w:val="none" w:sz="0" w:space="0" w:color="auto"/>
        <w:left w:val="none" w:sz="0" w:space="0" w:color="auto"/>
        <w:bottom w:val="none" w:sz="0" w:space="0" w:color="auto"/>
        <w:right w:val="none" w:sz="0" w:space="0" w:color="auto"/>
      </w:divBdr>
    </w:div>
    <w:div w:id="1229615868">
      <w:bodyDiv w:val="1"/>
      <w:marLeft w:val="0"/>
      <w:marRight w:val="0"/>
      <w:marTop w:val="0"/>
      <w:marBottom w:val="0"/>
      <w:divBdr>
        <w:top w:val="none" w:sz="0" w:space="0" w:color="auto"/>
        <w:left w:val="none" w:sz="0" w:space="0" w:color="auto"/>
        <w:bottom w:val="none" w:sz="0" w:space="0" w:color="auto"/>
        <w:right w:val="none" w:sz="0" w:space="0" w:color="auto"/>
      </w:divBdr>
    </w:div>
    <w:div w:id="1277063058">
      <w:bodyDiv w:val="1"/>
      <w:marLeft w:val="0"/>
      <w:marRight w:val="0"/>
      <w:marTop w:val="0"/>
      <w:marBottom w:val="0"/>
      <w:divBdr>
        <w:top w:val="none" w:sz="0" w:space="0" w:color="auto"/>
        <w:left w:val="none" w:sz="0" w:space="0" w:color="auto"/>
        <w:bottom w:val="none" w:sz="0" w:space="0" w:color="auto"/>
        <w:right w:val="none" w:sz="0" w:space="0" w:color="auto"/>
      </w:divBdr>
    </w:div>
    <w:div w:id="1301108711">
      <w:bodyDiv w:val="1"/>
      <w:marLeft w:val="0"/>
      <w:marRight w:val="0"/>
      <w:marTop w:val="0"/>
      <w:marBottom w:val="0"/>
      <w:divBdr>
        <w:top w:val="none" w:sz="0" w:space="0" w:color="auto"/>
        <w:left w:val="none" w:sz="0" w:space="0" w:color="auto"/>
        <w:bottom w:val="none" w:sz="0" w:space="0" w:color="auto"/>
        <w:right w:val="none" w:sz="0" w:space="0" w:color="auto"/>
      </w:divBdr>
    </w:div>
    <w:div w:id="1492986538">
      <w:bodyDiv w:val="1"/>
      <w:marLeft w:val="0"/>
      <w:marRight w:val="0"/>
      <w:marTop w:val="0"/>
      <w:marBottom w:val="0"/>
      <w:divBdr>
        <w:top w:val="none" w:sz="0" w:space="0" w:color="auto"/>
        <w:left w:val="none" w:sz="0" w:space="0" w:color="auto"/>
        <w:bottom w:val="none" w:sz="0" w:space="0" w:color="auto"/>
        <w:right w:val="none" w:sz="0" w:space="0" w:color="auto"/>
      </w:divBdr>
    </w:div>
    <w:div w:id="1561940974">
      <w:bodyDiv w:val="1"/>
      <w:marLeft w:val="0"/>
      <w:marRight w:val="0"/>
      <w:marTop w:val="0"/>
      <w:marBottom w:val="0"/>
      <w:divBdr>
        <w:top w:val="none" w:sz="0" w:space="0" w:color="auto"/>
        <w:left w:val="none" w:sz="0" w:space="0" w:color="auto"/>
        <w:bottom w:val="none" w:sz="0" w:space="0" w:color="auto"/>
        <w:right w:val="none" w:sz="0" w:space="0" w:color="auto"/>
      </w:divBdr>
    </w:div>
    <w:div w:id="1566379857">
      <w:bodyDiv w:val="1"/>
      <w:marLeft w:val="0"/>
      <w:marRight w:val="0"/>
      <w:marTop w:val="0"/>
      <w:marBottom w:val="0"/>
      <w:divBdr>
        <w:top w:val="none" w:sz="0" w:space="0" w:color="auto"/>
        <w:left w:val="none" w:sz="0" w:space="0" w:color="auto"/>
        <w:bottom w:val="none" w:sz="0" w:space="0" w:color="auto"/>
        <w:right w:val="none" w:sz="0" w:space="0" w:color="auto"/>
      </w:divBdr>
    </w:div>
    <w:div w:id="1638417342">
      <w:bodyDiv w:val="1"/>
      <w:marLeft w:val="0"/>
      <w:marRight w:val="0"/>
      <w:marTop w:val="0"/>
      <w:marBottom w:val="0"/>
      <w:divBdr>
        <w:top w:val="none" w:sz="0" w:space="0" w:color="auto"/>
        <w:left w:val="none" w:sz="0" w:space="0" w:color="auto"/>
        <w:bottom w:val="none" w:sz="0" w:space="0" w:color="auto"/>
        <w:right w:val="none" w:sz="0" w:space="0" w:color="auto"/>
      </w:divBdr>
    </w:div>
    <w:div w:id="1721903908">
      <w:bodyDiv w:val="1"/>
      <w:marLeft w:val="0"/>
      <w:marRight w:val="0"/>
      <w:marTop w:val="0"/>
      <w:marBottom w:val="0"/>
      <w:divBdr>
        <w:top w:val="none" w:sz="0" w:space="0" w:color="auto"/>
        <w:left w:val="none" w:sz="0" w:space="0" w:color="auto"/>
        <w:bottom w:val="none" w:sz="0" w:space="0" w:color="auto"/>
        <w:right w:val="none" w:sz="0" w:space="0" w:color="auto"/>
      </w:divBdr>
    </w:div>
    <w:div w:id="1762948915">
      <w:bodyDiv w:val="1"/>
      <w:marLeft w:val="0"/>
      <w:marRight w:val="0"/>
      <w:marTop w:val="0"/>
      <w:marBottom w:val="0"/>
      <w:divBdr>
        <w:top w:val="none" w:sz="0" w:space="0" w:color="auto"/>
        <w:left w:val="none" w:sz="0" w:space="0" w:color="auto"/>
        <w:bottom w:val="none" w:sz="0" w:space="0" w:color="auto"/>
        <w:right w:val="none" w:sz="0" w:space="0" w:color="auto"/>
      </w:divBdr>
    </w:div>
    <w:div w:id="1787773632">
      <w:bodyDiv w:val="1"/>
      <w:marLeft w:val="0"/>
      <w:marRight w:val="0"/>
      <w:marTop w:val="0"/>
      <w:marBottom w:val="0"/>
      <w:divBdr>
        <w:top w:val="none" w:sz="0" w:space="0" w:color="auto"/>
        <w:left w:val="none" w:sz="0" w:space="0" w:color="auto"/>
        <w:bottom w:val="none" w:sz="0" w:space="0" w:color="auto"/>
        <w:right w:val="none" w:sz="0" w:space="0" w:color="auto"/>
      </w:divBdr>
    </w:div>
    <w:div w:id="1809470755">
      <w:bodyDiv w:val="1"/>
      <w:marLeft w:val="0"/>
      <w:marRight w:val="0"/>
      <w:marTop w:val="0"/>
      <w:marBottom w:val="0"/>
      <w:divBdr>
        <w:top w:val="none" w:sz="0" w:space="0" w:color="auto"/>
        <w:left w:val="none" w:sz="0" w:space="0" w:color="auto"/>
        <w:bottom w:val="none" w:sz="0" w:space="0" w:color="auto"/>
        <w:right w:val="none" w:sz="0" w:space="0" w:color="auto"/>
      </w:divBdr>
    </w:div>
    <w:div w:id="1899975878">
      <w:bodyDiv w:val="1"/>
      <w:marLeft w:val="0"/>
      <w:marRight w:val="0"/>
      <w:marTop w:val="0"/>
      <w:marBottom w:val="0"/>
      <w:divBdr>
        <w:top w:val="none" w:sz="0" w:space="0" w:color="auto"/>
        <w:left w:val="none" w:sz="0" w:space="0" w:color="auto"/>
        <w:bottom w:val="none" w:sz="0" w:space="0" w:color="auto"/>
        <w:right w:val="none" w:sz="0" w:space="0" w:color="auto"/>
      </w:divBdr>
    </w:div>
    <w:div w:id="1906333758">
      <w:bodyDiv w:val="1"/>
      <w:marLeft w:val="0"/>
      <w:marRight w:val="0"/>
      <w:marTop w:val="0"/>
      <w:marBottom w:val="0"/>
      <w:divBdr>
        <w:top w:val="none" w:sz="0" w:space="0" w:color="auto"/>
        <w:left w:val="none" w:sz="0" w:space="0" w:color="auto"/>
        <w:bottom w:val="none" w:sz="0" w:space="0" w:color="auto"/>
        <w:right w:val="none" w:sz="0" w:space="0" w:color="auto"/>
      </w:divBdr>
    </w:div>
    <w:div w:id="2063552537">
      <w:bodyDiv w:val="1"/>
      <w:marLeft w:val="0"/>
      <w:marRight w:val="0"/>
      <w:marTop w:val="0"/>
      <w:marBottom w:val="0"/>
      <w:divBdr>
        <w:top w:val="none" w:sz="0" w:space="0" w:color="auto"/>
        <w:left w:val="none" w:sz="0" w:space="0" w:color="auto"/>
        <w:bottom w:val="none" w:sz="0" w:space="0" w:color="auto"/>
        <w:right w:val="none" w:sz="0" w:space="0" w:color="auto"/>
      </w:divBdr>
    </w:div>
    <w:div w:id="21327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2FD2-CC11-4F4E-8F75-5D424FBD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3615</Words>
  <Characters>23092</Characters>
  <Application>Microsoft Office Word</Application>
  <DocSecurity>0</DocSecurity>
  <Lines>192</Lines>
  <Paragraphs>53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Minfin UR</Company>
  <LinksUpToDate>false</LinksUpToDate>
  <CharactersWithSpaces>26654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ipatova</dc:creator>
  <cp:lastModifiedBy>lubimova</cp:lastModifiedBy>
  <cp:revision>4</cp:revision>
  <cp:lastPrinted>2021-06-10T12:10:00Z</cp:lastPrinted>
  <dcterms:created xsi:type="dcterms:W3CDTF">2021-06-10T12:03:00Z</dcterms:created>
  <dcterms:modified xsi:type="dcterms:W3CDTF">2021-06-10T12:12:00Z</dcterms:modified>
</cp:coreProperties>
</file>